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983" w:rsidRDefault="00F10983" w:rsidP="00F10983">
      <w:pPr>
        <w:rPr>
          <w:rFonts w:ascii="Arial" w:hAnsi="Arial" w:cs="Arial"/>
        </w:rPr>
      </w:pPr>
    </w:p>
    <w:p w:rsidR="00F10983" w:rsidRDefault="00F10983" w:rsidP="00F10983">
      <w:pPr>
        <w:rPr>
          <w:rFonts w:ascii="Arial" w:hAnsi="Arial" w:cs="Arial"/>
        </w:rPr>
      </w:pPr>
    </w:p>
    <w:p w:rsidR="00F10983" w:rsidRDefault="00F10983" w:rsidP="00F10983">
      <w:pPr>
        <w:spacing w:after="0" w:line="240" w:lineRule="auto"/>
        <w:jc w:val="both"/>
        <w:rPr>
          <w:rFonts w:ascii="Arial" w:hAnsi="Arial" w:cs="Arial"/>
        </w:rPr>
      </w:pPr>
    </w:p>
    <w:p w:rsidR="005D65A8" w:rsidRDefault="005D65A8" w:rsidP="00F10983">
      <w:pPr>
        <w:spacing w:after="0" w:line="240" w:lineRule="auto"/>
        <w:jc w:val="both"/>
        <w:rPr>
          <w:rFonts w:ascii="Arial" w:hAnsi="Arial" w:cs="Arial"/>
        </w:rPr>
      </w:pPr>
    </w:p>
    <w:p w:rsidR="005D65A8" w:rsidRDefault="005D65A8" w:rsidP="00F10983">
      <w:pPr>
        <w:spacing w:after="0" w:line="240" w:lineRule="auto"/>
        <w:jc w:val="both"/>
        <w:rPr>
          <w:rFonts w:ascii="Arial" w:hAnsi="Arial" w:cs="Arial"/>
        </w:rPr>
      </w:pPr>
    </w:p>
    <w:p w:rsidR="005D65A8" w:rsidRDefault="005D65A8" w:rsidP="00F10983">
      <w:pPr>
        <w:spacing w:after="0" w:line="240" w:lineRule="auto"/>
        <w:jc w:val="both"/>
        <w:rPr>
          <w:rFonts w:ascii="Arial" w:hAnsi="Arial" w:cs="Arial"/>
        </w:rPr>
      </w:pPr>
    </w:p>
    <w:p w:rsidR="005D65A8" w:rsidRDefault="005D65A8" w:rsidP="00F10983">
      <w:pPr>
        <w:spacing w:after="0" w:line="240" w:lineRule="auto"/>
        <w:jc w:val="both"/>
        <w:rPr>
          <w:rFonts w:ascii="Arial" w:hAnsi="Arial" w:cs="Arial"/>
        </w:rPr>
      </w:pPr>
    </w:p>
    <w:p w:rsidR="005D65A8" w:rsidRDefault="005D65A8" w:rsidP="00F10983">
      <w:pPr>
        <w:spacing w:after="0" w:line="240" w:lineRule="auto"/>
        <w:jc w:val="both"/>
        <w:rPr>
          <w:rFonts w:ascii="Arial" w:hAnsi="Arial" w:cs="Arial"/>
        </w:rPr>
      </w:pPr>
    </w:p>
    <w:p w:rsidR="005D65A8" w:rsidRDefault="005D65A8" w:rsidP="00F10983">
      <w:pPr>
        <w:spacing w:after="0" w:line="240" w:lineRule="auto"/>
        <w:jc w:val="both"/>
        <w:rPr>
          <w:rFonts w:ascii="Arial" w:hAnsi="Arial" w:cs="Arial"/>
        </w:rPr>
      </w:pPr>
    </w:p>
    <w:p w:rsidR="005D65A8" w:rsidRDefault="005D65A8" w:rsidP="00F10983">
      <w:pPr>
        <w:spacing w:after="0" w:line="240" w:lineRule="auto"/>
        <w:jc w:val="both"/>
        <w:rPr>
          <w:rFonts w:ascii="Arial" w:hAnsi="Arial" w:cs="Arial"/>
        </w:rPr>
      </w:pPr>
    </w:p>
    <w:p w:rsidR="005D65A8" w:rsidRDefault="005D65A8" w:rsidP="00F10983">
      <w:pPr>
        <w:spacing w:after="0" w:line="240" w:lineRule="auto"/>
        <w:jc w:val="both"/>
        <w:rPr>
          <w:rFonts w:ascii="Arial" w:hAnsi="Arial" w:cs="Arial"/>
        </w:rPr>
      </w:pPr>
    </w:p>
    <w:p w:rsidR="005D65A8" w:rsidRPr="00DD6892" w:rsidRDefault="005D65A8" w:rsidP="00F10983">
      <w:pPr>
        <w:spacing w:after="0" w:line="240" w:lineRule="auto"/>
        <w:jc w:val="both"/>
        <w:rPr>
          <w:rFonts w:ascii="Arial" w:hAnsi="Arial" w:cs="Arial"/>
        </w:rPr>
      </w:pPr>
    </w:p>
    <w:p w:rsidR="00F10983" w:rsidRDefault="00F10983" w:rsidP="00F10983">
      <w:pPr>
        <w:spacing w:after="0" w:line="240" w:lineRule="auto"/>
        <w:jc w:val="center"/>
        <w:rPr>
          <w:rFonts w:ascii="Arial" w:hAnsi="Arial" w:cs="Arial"/>
          <w:b/>
        </w:rPr>
      </w:pPr>
      <w:r w:rsidRPr="00DD6892">
        <w:rPr>
          <w:rFonts w:ascii="Arial" w:hAnsi="Arial" w:cs="Arial"/>
          <w:b/>
        </w:rPr>
        <w:t>PLANO SIMPLIFICADO DE GERENCIAMENTO DE RESÍDUOS DE SERVIÇOS DA SAÚDE PARA MÍNIMOS GERADORES</w:t>
      </w:r>
    </w:p>
    <w:p w:rsidR="00F10983" w:rsidRPr="00DD6892" w:rsidRDefault="00F10983" w:rsidP="00F10983">
      <w:pPr>
        <w:spacing w:after="0" w:line="240" w:lineRule="auto"/>
        <w:jc w:val="center"/>
        <w:rPr>
          <w:rFonts w:ascii="Arial" w:hAnsi="Arial" w:cs="Arial"/>
          <w:b/>
        </w:rPr>
      </w:pPr>
    </w:p>
    <w:p w:rsidR="00F10983" w:rsidRPr="00F10983" w:rsidRDefault="00F10983" w:rsidP="005D65A8">
      <w:pPr>
        <w:jc w:val="center"/>
        <w:rPr>
          <w:rFonts w:ascii="Arial" w:hAnsi="Arial" w:cs="Arial"/>
          <w:i/>
        </w:rPr>
      </w:pPr>
      <w:r w:rsidRPr="00F10983">
        <w:rPr>
          <w:rFonts w:ascii="Arial" w:hAnsi="Arial" w:cs="Arial"/>
        </w:rPr>
        <w:t xml:space="preserve">Em conformidade com a </w:t>
      </w:r>
      <w:r w:rsidRPr="00F10983">
        <w:rPr>
          <w:rFonts w:ascii="Arial" w:hAnsi="Arial" w:cs="Arial"/>
          <w:i/>
        </w:rPr>
        <w:t>Resolução Conjunta n.º 002/2005 - SEMA/SESA, de 31 de maio de 2005 - ANEXO I</w:t>
      </w:r>
    </w:p>
    <w:p w:rsidR="00F10983" w:rsidRDefault="00F10983" w:rsidP="00F10983">
      <w:pPr>
        <w:rPr>
          <w:rFonts w:ascii="Arial" w:hAnsi="Arial" w:cs="Arial"/>
        </w:rPr>
      </w:pPr>
    </w:p>
    <w:p w:rsidR="005D65A8" w:rsidRDefault="005D65A8" w:rsidP="00F10983">
      <w:pPr>
        <w:rPr>
          <w:rFonts w:ascii="Arial" w:hAnsi="Arial" w:cs="Arial"/>
        </w:rPr>
      </w:pPr>
    </w:p>
    <w:p w:rsidR="005D65A8" w:rsidRDefault="005D65A8" w:rsidP="00F10983">
      <w:pPr>
        <w:rPr>
          <w:rFonts w:ascii="Arial" w:hAnsi="Arial" w:cs="Arial"/>
        </w:rPr>
      </w:pPr>
    </w:p>
    <w:p w:rsidR="005D65A8" w:rsidRDefault="005D65A8" w:rsidP="00F10983">
      <w:pPr>
        <w:rPr>
          <w:rFonts w:ascii="Arial" w:hAnsi="Arial" w:cs="Arial"/>
        </w:rPr>
      </w:pPr>
    </w:p>
    <w:p w:rsidR="00F10983" w:rsidRPr="00F10983" w:rsidRDefault="005D65A8" w:rsidP="005D65A8">
      <w:pPr>
        <w:pBdr>
          <w:top w:val="single" w:sz="4" w:space="1" w:color="auto"/>
          <w:left w:val="single" w:sz="4" w:space="4" w:color="auto"/>
          <w:bottom w:val="single" w:sz="4" w:space="1" w:color="auto"/>
          <w:right w:val="single" w:sz="4" w:space="4" w:color="auto"/>
        </w:pBdr>
        <w:spacing w:after="0" w:line="240" w:lineRule="auto"/>
        <w:ind w:left="1134" w:right="1559"/>
        <w:jc w:val="both"/>
        <w:rPr>
          <w:rFonts w:ascii="Arial" w:hAnsi="Arial" w:cs="Arial"/>
        </w:rPr>
      </w:pPr>
      <w:r>
        <w:rPr>
          <w:rFonts w:ascii="Arial" w:hAnsi="Arial" w:cs="Arial"/>
        </w:rPr>
        <w:t xml:space="preserve">Nome do Empreendimento: </w:t>
      </w:r>
    </w:p>
    <w:p w:rsidR="00F10983" w:rsidRPr="00F10983" w:rsidRDefault="00F10983" w:rsidP="005D65A8">
      <w:pPr>
        <w:pBdr>
          <w:top w:val="single" w:sz="4" w:space="1" w:color="auto"/>
          <w:left w:val="single" w:sz="4" w:space="4" w:color="auto"/>
          <w:bottom w:val="single" w:sz="4" w:space="1" w:color="auto"/>
          <w:right w:val="single" w:sz="4" w:space="4" w:color="auto"/>
        </w:pBdr>
        <w:spacing w:after="0" w:line="240" w:lineRule="auto"/>
        <w:ind w:left="1134" w:right="1559"/>
        <w:jc w:val="both"/>
        <w:rPr>
          <w:rFonts w:ascii="Arial" w:hAnsi="Arial" w:cs="Arial"/>
        </w:rPr>
      </w:pPr>
      <w:r w:rsidRPr="00F10983">
        <w:rPr>
          <w:rFonts w:ascii="Arial" w:hAnsi="Arial" w:cs="Arial"/>
        </w:rPr>
        <w:t>Endereço:</w:t>
      </w:r>
    </w:p>
    <w:p w:rsidR="00F10983" w:rsidRPr="00F10983" w:rsidRDefault="00F10983" w:rsidP="005D65A8">
      <w:pPr>
        <w:pBdr>
          <w:top w:val="single" w:sz="4" w:space="1" w:color="auto"/>
          <w:left w:val="single" w:sz="4" w:space="4" w:color="auto"/>
          <w:bottom w:val="single" w:sz="4" w:space="1" w:color="auto"/>
          <w:right w:val="single" w:sz="4" w:space="4" w:color="auto"/>
        </w:pBdr>
        <w:spacing w:after="0" w:line="240" w:lineRule="auto"/>
        <w:ind w:left="1134" w:right="1559"/>
        <w:jc w:val="both"/>
        <w:rPr>
          <w:rFonts w:ascii="Arial" w:hAnsi="Arial" w:cs="Arial"/>
        </w:rPr>
      </w:pPr>
      <w:r w:rsidRPr="00F10983">
        <w:rPr>
          <w:rFonts w:ascii="Arial" w:hAnsi="Arial" w:cs="Arial"/>
        </w:rPr>
        <w:t>Bairro:</w:t>
      </w:r>
    </w:p>
    <w:p w:rsidR="00F10983" w:rsidRPr="00F10983" w:rsidRDefault="00F10983" w:rsidP="005D65A8">
      <w:pPr>
        <w:pBdr>
          <w:top w:val="single" w:sz="4" w:space="1" w:color="auto"/>
          <w:left w:val="single" w:sz="4" w:space="4" w:color="auto"/>
          <w:bottom w:val="single" w:sz="4" w:space="1" w:color="auto"/>
          <w:right w:val="single" w:sz="4" w:space="4" w:color="auto"/>
        </w:pBdr>
        <w:spacing w:after="0" w:line="240" w:lineRule="auto"/>
        <w:ind w:left="1134" w:right="1559"/>
        <w:jc w:val="both"/>
        <w:rPr>
          <w:rFonts w:ascii="Arial" w:hAnsi="Arial" w:cs="Arial"/>
        </w:rPr>
      </w:pPr>
      <w:r>
        <w:rPr>
          <w:rFonts w:ascii="Arial" w:hAnsi="Arial" w:cs="Arial"/>
        </w:rPr>
        <w:t>Cidade:</w:t>
      </w:r>
    </w:p>
    <w:p w:rsidR="00F10983" w:rsidRPr="005D65A8" w:rsidRDefault="00F10983" w:rsidP="005D65A8">
      <w:pPr>
        <w:pBdr>
          <w:top w:val="single" w:sz="4" w:space="1" w:color="auto"/>
          <w:left w:val="single" w:sz="4" w:space="4" w:color="auto"/>
          <w:bottom w:val="single" w:sz="4" w:space="1" w:color="auto"/>
          <w:right w:val="single" w:sz="4" w:space="4" w:color="auto"/>
        </w:pBdr>
        <w:spacing w:after="0" w:line="240" w:lineRule="auto"/>
        <w:ind w:left="1134" w:right="1559"/>
        <w:jc w:val="both"/>
        <w:rPr>
          <w:rFonts w:ascii="Arial" w:hAnsi="Arial" w:cs="Arial"/>
        </w:rPr>
      </w:pPr>
      <w:r w:rsidRPr="005D65A8">
        <w:rPr>
          <w:rFonts w:ascii="Arial" w:hAnsi="Arial" w:cs="Arial"/>
        </w:rPr>
        <w:t>Fone / Fax:</w:t>
      </w:r>
    </w:p>
    <w:p w:rsidR="00F10983" w:rsidRPr="00ED06A3" w:rsidRDefault="00460E98" w:rsidP="005D65A8">
      <w:pPr>
        <w:spacing w:after="0" w:line="240" w:lineRule="auto"/>
        <w:rPr>
          <w:rFonts w:ascii="Arial" w:hAnsi="Arial" w:cs="Arial"/>
          <w:b/>
        </w:rPr>
      </w:pPr>
      <w:r>
        <w:rPr>
          <w:rFonts w:ascii="Arial" w:hAnsi="Arial" w:cs="Arial"/>
          <w:b/>
          <w:noProof/>
        </w:rPr>
        <mc:AlternateContent>
          <mc:Choice Requires="wps">
            <w:drawing>
              <wp:anchor distT="0" distB="0" distL="114300" distR="114300" simplePos="0" relativeHeight="251658240" behindDoc="0" locked="0" layoutInCell="1" allowOverlap="1">
                <wp:simplePos x="0" y="0"/>
                <wp:positionH relativeFrom="column">
                  <wp:posOffset>4863465</wp:posOffset>
                </wp:positionH>
                <wp:positionV relativeFrom="paragraph">
                  <wp:posOffset>3660140</wp:posOffset>
                </wp:positionV>
                <wp:extent cx="988695" cy="329565"/>
                <wp:effectExtent l="0" t="0" r="190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8695" cy="329565"/>
                        </a:xfrm>
                        <a:prstGeom prst="rect">
                          <a:avLst/>
                        </a:prstGeom>
                        <a:solidFill>
                          <a:schemeClr val="bg1">
                            <a:lumMod val="100000"/>
                            <a:lumOff val="0"/>
                          </a:scheme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9298B" id="Rectangle 2" o:spid="_x0000_s1026" style="position:absolute;margin-left:382.95pt;margin-top:288.2pt;width:77.85pt;height:2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" fillcolor="white [3212]" stroked="f" strokecolor="white [3212]"/>
            </w:pict>
          </mc:Fallback>
        </mc:AlternateContent>
      </w:r>
      <w:r w:rsidR="00F10983" w:rsidRPr="00ED06A3">
        <w:rPr>
          <w:rFonts w:ascii="Arial" w:hAnsi="Arial" w:cs="Arial"/>
          <w:b/>
        </w:rPr>
        <w:br w:type="page"/>
      </w:r>
    </w:p>
    <w:p w:rsidR="000D1FDA" w:rsidRPr="00DD6892" w:rsidRDefault="001400F9" w:rsidP="002A081E">
      <w:pPr>
        <w:spacing w:after="0" w:line="240" w:lineRule="auto"/>
        <w:jc w:val="center"/>
        <w:rPr>
          <w:rFonts w:ascii="Arial" w:hAnsi="Arial" w:cs="Arial"/>
          <w:b/>
        </w:rPr>
      </w:pPr>
      <w:r w:rsidRPr="00DD6892">
        <w:rPr>
          <w:rFonts w:ascii="Arial" w:hAnsi="Arial" w:cs="Arial"/>
          <w:b/>
        </w:rPr>
        <w:lastRenderedPageBreak/>
        <w:t>RESOLUÇÃO CONJUNTA N.º 002/2005 - SEMA/SESA, DE 31 DE MAIO DE 2005</w:t>
      </w:r>
    </w:p>
    <w:p w:rsidR="000D1FDA" w:rsidRPr="00DD6892" w:rsidRDefault="000D1FDA" w:rsidP="000D1FDA">
      <w:pPr>
        <w:spacing w:after="0" w:line="240" w:lineRule="auto"/>
        <w:jc w:val="both"/>
        <w:rPr>
          <w:rFonts w:ascii="Arial" w:hAnsi="Arial" w:cs="Arial"/>
        </w:rPr>
      </w:pPr>
    </w:p>
    <w:p w:rsidR="000D1FDA" w:rsidRPr="00DD6892" w:rsidRDefault="001400F9" w:rsidP="002A081E">
      <w:pPr>
        <w:spacing w:after="0" w:line="240" w:lineRule="auto"/>
        <w:jc w:val="center"/>
        <w:rPr>
          <w:rFonts w:ascii="Arial" w:hAnsi="Arial" w:cs="Arial"/>
          <w:b/>
        </w:rPr>
      </w:pPr>
      <w:r w:rsidRPr="00DD6892">
        <w:rPr>
          <w:rFonts w:ascii="Arial" w:hAnsi="Arial" w:cs="Arial"/>
          <w:b/>
        </w:rPr>
        <w:t>ANEXO I</w:t>
      </w:r>
    </w:p>
    <w:p w:rsidR="000D1FDA" w:rsidRPr="00DD6892" w:rsidRDefault="000D1FDA" w:rsidP="002A081E">
      <w:pPr>
        <w:spacing w:after="0" w:line="240" w:lineRule="auto"/>
        <w:jc w:val="center"/>
        <w:rPr>
          <w:rFonts w:ascii="Arial" w:hAnsi="Arial" w:cs="Arial"/>
          <w:b/>
        </w:rPr>
      </w:pPr>
      <w:r w:rsidRPr="00DD6892">
        <w:rPr>
          <w:rFonts w:ascii="Arial" w:hAnsi="Arial" w:cs="Arial"/>
          <w:b/>
        </w:rPr>
        <w:t xml:space="preserve">PLANO SIMPLIFICADO DE GERENCIAMENTO DE RESÍDUOS DE </w:t>
      </w:r>
      <w:r w:rsidR="002A081E" w:rsidRPr="00DD6892">
        <w:rPr>
          <w:rFonts w:ascii="Arial" w:hAnsi="Arial" w:cs="Arial"/>
          <w:b/>
        </w:rPr>
        <w:t>S</w:t>
      </w:r>
      <w:r w:rsidRPr="00DD6892">
        <w:rPr>
          <w:rFonts w:ascii="Arial" w:hAnsi="Arial" w:cs="Arial"/>
          <w:b/>
        </w:rPr>
        <w:t>ERVIÇOS DA SAÚDE PARA MÍNIMOS GERADORES</w:t>
      </w:r>
    </w:p>
    <w:p w:rsidR="000D1FDA" w:rsidRPr="00DD6892" w:rsidRDefault="000D1FDA" w:rsidP="000D1FDA">
      <w:pPr>
        <w:spacing w:after="0" w:line="240" w:lineRule="auto"/>
        <w:jc w:val="both"/>
        <w:rPr>
          <w:rFonts w:ascii="Arial" w:hAnsi="Arial" w:cs="Arial"/>
        </w:rPr>
      </w:pPr>
    </w:p>
    <w:p w:rsidR="000D1FDA" w:rsidRPr="00DD6892" w:rsidRDefault="000D1FDA" w:rsidP="002A081E">
      <w:pPr>
        <w:spacing w:after="0" w:line="240" w:lineRule="auto"/>
        <w:jc w:val="center"/>
        <w:rPr>
          <w:rFonts w:ascii="Arial" w:hAnsi="Arial" w:cs="Arial"/>
          <w:b/>
        </w:rPr>
      </w:pPr>
      <w:r w:rsidRPr="00DD6892">
        <w:rPr>
          <w:rFonts w:ascii="Arial" w:hAnsi="Arial" w:cs="Arial"/>
          <w:b/>
        </w:rPr>
        <w:t>Até 30 Litros/semana</w:t>
      </w:r>
    </w:p>
    <w:p w:rsidR="000D1FDA" w:rsidRPr="00DD6892" w:rsidRDefault="000D1FDA" w:rsidP="000D1FDA">
      <w:pPr>
        <w:spacing w:after="0" w:line="240" w:lineRule="auto"/>
        <w:jc w:val="both"/>
        <w:rPr>
          <w:rFonts w:ascii="Arial" w:hAnsi="Arial" w:cs="Arial"/>
        </w:rPr>
      </w:pPr>
    </w:p>
    <w:p w:rsidR="000D1FDA" w:rsidRPr="00DD6892" w:rsidRDefault="000D1FDA" w:rsidP="000D1FDA">
      <w:pPr>
        <w:spacing w:after="0" w:line="240" w:lineRule="auto"/>
        <w:jc w:val="both"/>
        <w:rPr>
          <w:rFonts w:ascii="Arial" w:hAnsi="Arial" w:cs="Arial"/>
          <w:b/>
        </w:rPr>
      </w:pPr>
      <w:r w:rsidRPr="00DD6892">
        <w:rPr>
          <w:rFonts w:ascii="Arial" w:hAnsi="Arial" w:cs="Arial"/>
          <w:b/>
        </w:rPr>
        <w:t xml:space="preserve">1. IDENTIFICAÇÃO DO GERADOR </w:t>
      </w:r>
    </w:p>
    <w:p w:rsidR="000D1FDA" w:rsidRPr="00DD6892" w:rsidRDefault="000D1FDA" w:rsidP="00702878">
      <w:pPr>
        <w:spacing w:after="0"/>
        <w:ind w:left="284"/>
        <w:jc w:val="both"/>
        <w:rPr>
          <w:rFonts w:ascii="Arial" w:hAnsi="Arial" w:cs="Arial"/>
        </w:rPr>
      </w:pPr>
      <w:r w:rsidRPr="00DD6892">
        <w:rPr>
          <w:rFonts w:ascii="Arial" w:hAnsi="Arial" w:cs="Arial"/>
        </w:rPr>
        <w:t xml:space="preserve">Razão Social: </w:t>
      </w:r>
    </w:p>
    <w:p w:rsidR="000D1FDA" w:rsidRPr="00DD6892" w:rsidRDefault="000D1FDA" w:rsidP="00702878">
      <w:pPr>
        <w:spacing w:after="0"/>
        <w:ind w:left="284"/>
        <w:jc w:val="both"/>
        <w:rPr>
          <w:rFonts w:ascii="Arial" w:hAnsi="Arial" w:cs="Arial"/>
        </w:rPr>
      </w:pPr>
      <w:r w:rsidRPr="00DD6892">
        <w:rPr>
          <w:rFonts w:ascii="Arial" w:hAnsi="Arial" w:cs="Arial"/>
        </w:rPr>
        <w:t>Nome Fantasia</w:t>
      </w:r>
      <w:r w:rsidR="002A081E" w:rsidRPr="00DD6892">
        <w:rPr>
          <w:rFonts w:ascii="Arial" w:hAnsi="Arial" w:cs="Arial"/>
        </w:rPr>
        <w:t>:</w:t>
      </w:r>
    </w:p>
    <w:p w:rsidR="000D1FDA" w:rsidRPr="00DD6892" w:rsidRDefault="005D65A8" w:rsidP="00702878">
      <w:pPr>
        <w:spacing w:after="0"/>
        <w:ind w:left="284"/>
        <w:jc w:val="both"/>
        <w:rPr>
          <w:rFonts w:ascii="Arial" w:hAnsi="Arial" w:cs="Arial"/>
        </w:rPr>
      </w:pPr>
      <w:r>
        <w:rPr>
          <w:rFonts w:ascii="Arial" w:hAnsi="Arial" w:cs="Arial"/>
        </w:rPr>
        <w:t>CNPJ</w:t>
      </w:r>
      <w:r w:rsidR="000D1FDA" w:rsidRPr="00DD6892">
        <w:rPr>
          <w:rFonts w:ascii="Arial" w:hAnsi="Arial" w:cs="Arial"/>
        </w:rPr>
        <w:t xml:space="preserve">:  </w:t>
      </w:r>
      <w:r w:rsidR="00047306">
        <w:rPr>
          <w:rFonts w:ascii="Arial" w:hAnsi="Arial" w:cs="Arial"/>
        </w:rPr>
        <w:tab/>
      </w:r>
    </w:p>
    <w:p w:rsidR="000D1FDA" w:rsidRPr="00DD6892" w:rsidRDefault="000D1FDA" w:rsidP="00702878">
      <w:pPr>
        <w:spacing w:after="0"/>
        <w:ind w:left="284"/>
        <w:jc w:val="both"/>
        <w:rPr>
          <w:rFonts w:ascii="Arial" w:hAnsi="Arial" w:cs="Arial"/>
        </w:rPr>
      </w:pPr>
      <w:r w:rsidRPr="00DD6892">
        <w:rPr>
          <w:rFonts w:ascii="Arial" w:hAnsi="Arial" w:cs="Arial"/>
        </w:rPr>
        <w:t>Endereço:</w:t>
      </w:r>
      <w:r w:rsidR="00047306">
        <w:rPr>
          <w:rFonts w:ascii="Arial" w:hAnsi="Arial" w:cs="Arial"/>
        </w:rPr>
        <w:t xml:space="preserve"> </w:t>
      </w:r>
    </w:p>
    <w:p w:rsidR="000D1FDA" w:rsidRPr="00DD6892" w:rsidRDefault="000D1FDA" w:rsidP="00702878">
      <w:pPr>
        <w:spacing w:after="0"/>
        <w:ind w:left="284"/>
        <w:jc w:val="both"/>
        <w:rPr>
          <w:rFonts w:ascii="Arial" w:hAnsi="Arial" w:cs="Arial"/>
        </w:rPr>
      </w:pPr>
      <w:r w:rsidRPr="00DD6892">
        <w:rPr>
          <w:rFonts w:ascii="Arial" w:hAnsi="Arial" w:cs="Arial"/>
        </w:rPr>
        <w:t>Bairro:</w:t>
      </w:r>
      <w:r w:rsidR="00047306">
        <w:rPr>
          <w:rFonts w:ascii="Arial" w:hAnsi="Arial" w:cs="Arial"/>
        </w:rPr>
        <w:t xml:space="preserve"> </w:t>
      </w:r>
    </w:p>
    <w:p w:rsidR="000D1FDA" w:rsidRPr="00DD6892" w:rsidRDefault="000D1FDA" w:rsidP="00702878">
      <w:pPr>
        <w:spacing w:after="0"/>
        <w:ind w:left="284"/>
        <w:jc w:val="both"/>
        <w:rPr>
          <w:rFonts w:ascii="Arial" w:hAnsi="Arial" w:cs="Arial"/>
        </w:rPr>
      </w:pPr>
      <w:r w:rsidRPr="00DD6892">
        <w:rPr>
          <w:rFonts w:ascii="Arial" w:hAnsi="Arial" w:cs="Arial"/>
        </w:rPr>
        <w:t xml:space="preserve">Cidade:  </w:t>
      </w:r>
    </w:p>
    <w:p w:rsidR="000D1FDA" w:rsidRPr="00DD6892" w:rsidRDefault="000D1FDA" w:rsidP="00702878">
      <w:pPr>
        <w:spacing w:after="0"/>
        <w:ind w:left="284"/>
        <w:jc w:val="both"/>
        <w:rPr>
          <w:rFonts w:ascii="Arial" w:hAnsi="Arial" w:cs="Arial"/>
        </w:rPr>
      </w:pPr>
      <w:r w:rsidRPr="00DD6892">
        <w:rPr>
          <w:rFonts w:ascii="Arial" w:hAnsi="Arial" w:cs="Arial"/>
        </w:rPr>
        <w:t xml:space="preserve">Fone / Fax:  </w:t>
      </w:r>
    </w:p>
    <w:p w:rsidR="000D1FDA" w:rsidRPr="00DD6892" w:rsidRDefault="000D1FDA" w:rsidP="00702878">
      <w:pPr>
        <w:spacing w:after="0"/>
        <w:ind w:left="284"/>
        <w:jc w:val="both"/>
        <w:rPr>
          <w:rFonts w:ascii="Arial" w:hAnsi="Arial" w:cs="Arial"/>
        </w:rPr>
      </w:pPr>
      <w:r w:rsidRPr="00DD6892">
        <w:rPr>
          <w:rFonts w:ascii="Arial" w:hAnsi="Arial" w:cs="Arial"/>
        </w:rPr>
        <w:t>Email:</w:t>
      </w:r>
      <w:r w:rsidR="00047306">
        <w:rPr>
          <w:rFonts w:ascii="Arial" w:hAnsi="Arial" w:cs="Arial"/>
        </w:rPr>
        <w:t xml:space="preserve"> </w:t>
      </w:r>
    </w:p>
    <w:p w:rsidR="000D1FDA" w:rsidRPr="00DD6892" w:rsidRDefault="000D1FDA" w:rsidP="00702878">
      <w:pPr>
        <w:spacing w:after="0"/>
        <w:ind w:left="284"/>
        <w:jc w:val="both"/>
        <w:rPr>
          <w:rFonts w:ascii="Arial" w:hAnsi="Arial" w:cs="Arial"/>
        </w:rPr>
      </w:pPr>
      <w:r w:rsidRPr="00DD6892">
        <w:rPr>
          <w:rFonts w:ascii="Arial" w:hAnsi="Arial" w:cs="Arial"/>
        </w:rPr>
        <w:t>Área Construída (m²):</w:t>
      </w:r>
      <w:r w:rsidR="002A081E" w:rsidRPr="00DD6892">
        <w:rPr>
          <w:rFonts w:ascii="Arial" w:hAnsi="Arial" w:cs="Arial"/>
        </w:rPr>
        <w:tab/>
      </w:r>
      <w:r w:rsidR="002A081E" w:rsidRPr="00DD6892">
        <w:rPr>
          <w:rFonts w:ascii="Arial" w:hAnsi="Arial" w:cs="Arial"/>
        </w:rPr>
        <w:tab/>
      </w:r>
      <w:r w:rsidR="002A081E" w:rsidRPr="00DD6892">
        <w:rPr>
          <w:rFonts w:ascii="Arial" w:hAnsi="Arial" w:cs="Arial"/>
        </w:rPr>
        <w:tab/>
      </w:r>
      <w:r w:rsidRPr="00DD6892">
        <w:rPr>
          <w:rFonts w:ascii="Arial" w:hAnsi="Arial" w:cs="Arial"/>
        </w:rPr>
        <w:t xml:space="preserve">Área Total do Terreno (m²): </w:t>
      </w:r>
    </w:p>
    <w:p w:rsidR="002A081E" w:rsidRPr="00DD6892" w:rsidRDefault="002A081E" w:rsidP="000D1FDA">
      <w:pPr>
        <w:spacing w:after="0" w:line="240" w:lineRule="auto"/>
        <w:jc w:val="both"/>
        <w:rPr>
          <w:rFonts w:ascii="Arial" w:hAnsi="Arial" w:cs="Arial"/>
        </w:rPr>
      </w:pPr>
    </w:p>
    <w:p w:rsidR="000D1FDA" w:rsidRPr="00DD6892" w:rsidRDefault="0082339F" w:rsidP="005D65A8">
      <w:pPr>
        <w:spacing w:after="0"/>
        <w:jc w:val="both"/>
        <w:rPr>
          <w:rFonts w:ascii="Arial" w:hAnsi="Arial" w:cs="Arial"/>
        </w:rPr>
      </w:pPr>
      <w:r w:rsidRPr="00DD6892">
        <w:rPr>
          <w:rFonts w:ascii="Arial" w:hAnsi="Arial" w:cs="Arial"/>
        </w:rPr>
        <w:t>Especialidades</w:t>
      </w:r>
      <w:r w:rsidR="001D275C">
        <w:rPr>
          <w:rFonts w:ascii="Arial" w:hAnsi="Arial" w:cs="Arial"/>
        </w:rPr>
        <w:t>/Atividades desenvolvidas</w:t>
      </w:r>
      <w:r w:rsidR="002A081E" w:rsidRPr="00DD6892">
        <w:rPr>
          <w:rFonts w:ascii="Arial" w:hAnsi="Arial" w:cs="Arial"/>
        </w:rPr>
        <w:t>:</w:t>
      </w:r>
      <w:r w:rsidR="00F10983" w:rsidRPr="00DD6892">
        <w:rPr>
          <w:rFonts w:ascii="Arial" w:hAnsi="Arial" w:cs="Arial"/>
        </w:rPr>
        <w:t xml:space="preserve"> </w:t>
      </w:r>
    </w:p>
    <w:p w:rsidR="000D1FDA" w:rsidRPr="00DD6892" w:rsidRDefault="000D1FDA" w:rsidP="005D65A8">
      <w:pPr>
        <w:spacing w:after="0"/>
        <w:jc w:val="both"/>
        <w:rPr>
          <w:rFonts w:ascii="Arial" w:hAnsi="Arial" w:cs="Arial"/>
        </w:rPr>
      </w:pPr>
      <w:r w:rsidRPr="00DD6892">
        <w:rPr>
          <w:rFonts w:ascii="Arial" w:hAnsi="Arial" w:cs="Arial"/>
        </w:rPr>
        <w:t>Data de início de</w:t>
      </w:r>
      <w:r w:rsidR="002A081E" w:rsidRPr="00DD6892">
        <w:rPr>
          <w:rFonts w:ascii="Arial" w:hAnsi="Arial" w:cs="Arial"/>
        </w:rPr>
        <w:t xml:space="preserve"> funcionamento: </w:t>
      </w:r>
    </w:p>
    <w:p w:rsidR="000D1FDA" w:rsidRPr="00DD6892" w:rsidRDefault="000D1FDA" w:rsidP="005D65A8">
      <w:pPr>
        <w:spacing w:after="0"/>
        <w:jc w:val="both"/>
        <w:rPr>
          <w:rFonts w:ascii="Arial" w:hAnsi="Arial" w:cs="Arial"/>
        </w:rPr>
      </w:pPr>
      <w:r w:rsidRPr="00DD6892">
        <w:rPr>
          <w:rFonts w:ascii="Arial" w:hAnsi="Arial" w:cs="Arial"/>
        </w:rPr>
        <w:t>Horário de func</w:t>
      </w:r>
      <w:r w:rsidR="002A081E" w:rsidRPr="00DD6892">
        <w:rPr>
          <w:rFonts w:ascii="Arial" w:hAnsi="Arial" w:cs="Arial"/>
        </w:rPr>
        <w:t>ionamento:</w:t>
      </w:r>
      <w:r w:rsidR="00047306">
        <w:rPr>
          <w:rFonts w:ascii="Arial" w:hAnsi="Arial" w:cs="Arial"/>
        </w:rPr>
        <w:t xml:space="preserve"> </w:t>
      </w:r>
    </w:p>
    <w:p w:rsidR="00F10983" w:rsidRDefault="000D1FDA" w:rsidP="005D65A8">
      <w:pPr>
        <w:spacing w:after="0"/>
        <w:jc w:val="both"/>
        <w:rPr>
          <w:rFonts w:ascii="Arial" w:hAnsi="Arial" w:cs="Arial"/>
        </w:rPr>
      </w:pPr>
      <w:r w:rsidRPr="00DD6892">
        <w:rPr>
          <w:rFonts w:ascii="Arial" w:hAnsi="Arial" w:cs="Arial"/>
        </w:rPr>
        <w:t xml:space="preserve">Número de pacientes atendidos por dia: </w:t>
      </w:r>
    </w:p>
    <w:p w:rsidR="000D1FDA" w:rsidRDefault="000D1FDA" w:rsidP="005D65A8">
      <w:pPr>
        <w:spacing w:after="0"/>
        <w:jc w:val="both"/>
        <w:rPr>
          <w:rFonts w:ascii="Arial" w:hAnsi="Arial" w:cs="Arial"/>
        </w:rPr>
      </w:pPr>
      <w:r w:rsidRPr="00DD6892">
        <w:rPr>
          <w:rFonts w:ascii="Arial" w:hAnsi="Arial" w:cs="Arial"/>
        </w:rPr>
        <w:t>N</w:t>
      </w:r>
      <w:r w:rsidR="002A081E" w:rsidRPr="00DD6892">
        <w:rPr>
          <w:rFonts w:ascii="Arial" w:hAnsi="Arial" w:cs="Arial"/>
        </w:rPr>
        <w:t>úmero de funcionários:</w:t>
      </w:r>
      <w:r w:rsidR="00047306">
        <w:rPr>
          <w:rFonts w:ascii="Arial" w:hAnsi="Arial" w:cs="Arial"/>
        </w:rPr>
        <w:t xml:space="preserve"> </w:t>
      </w:r>
    </w:p>
    <w:p w:rsidR="00F10983" w:rsidRPr="00DD6892" w:rsidRDefault="00F10983" w:rsidP="00F10983">
      <w:pPr>
        <w:spacing w:after="0"/>
        <w:jc w:val="both"/>
        <w:rPr>
          <w:rFonts w:ascii="Arial" w:hAnsi="Arial" w:cs="Arial"/>
        </w:rPr>
      </w:pPr>
    </w:p>
    <w:p w:rsidR="002A081E" w:rsidRPr="00DD6892" w:rsidRDefault="002A081E" w:rsidP="002A081E">
      <w:pPr>
        <w:spacing w:after="0" w:line="240" w:lineRule="auto"/>
        <w:jc w:val="both"/>
        <w:rPr>
          <w:rFonts w:ascii="Arial" w:hAnsi="Arial" w:cs="Arial"/>
          <w:b/>
        </w:rPr>
      </w:pPr>
      <w:r w:rsidRPr="00DD6892">
        <w:rPr>
          <w:rFonts w:ascii="Arial" w:hAnsi="Arial" w:cs="Arial"/>
          <w:b/>
        </w:rPr>
        <w:t xml:space="preserve">Responsável pelo Estabelecimento: </w:t>
      </w:r>
    </w:p>
    <w:p w:rsidR="002A081E" w:rsidRPr="00DD6892" w:rsidRDefault="002A081E" w:rsidP="00702878">
      <w:pPr>
        <w:spacing w:after="0"/>
        <w:ind w:left="284"/>
        <w:jc w:val="both"/>
        <w:rPr>
          <w:rFonts w:ascii="Arial" w:hAnsi="Arial" w:cs="Arial"/>
        </w:rPr>
      </w:pPr>
      <w:r w:rsidRPr="00DD6892">
        <w:rPr>
          <w:rFonts w:ascii="Arial" w:hAnsi="Arial" w:cs="Arial"/>
        </w:rPr>
        <w:t xml:space="preserve">Nome: </w:t>
      </w:r>
    </w:p>
    <w:p w:rsidR="002A081E" w:rsidRPr="00DD6892" w:rsidRDefault="005D65A8" w:rsidP="00702878">
      <w:pPr>
        <w:spacing w:after="0"/>
        <w:ind w:left="284"/>
        <w:jc w:val="both"/>
        <w:rPr>
          <w:rFonts w:ascii="Arial" w:hAnsi="Arial" w:cs="Arial"/>
        </w:rPr>
      </w:pPr>
      <w:r w:rsidRPr="00DD6892">
        <w:rPr>
          <w:rFonts w:ascii="Arial" w:hAnsi="Arial" w:cs="Arial"/>
        </w:rPr>
        <w:t>RG</w:t>
      </w:r>
      <w:r w:rsidR="002A081E" w:rsidRPr="00DD6892">
        <w:rPr>
          <w:rFonts w:ascii="Arial" w:hAnsi="Arial" w:cs="Arial"/>
        </w:rPr>
        <w:t xml:space="preserve">: </w:t>
      </w:r>
    </w:p>
    <w:p w:rsidR="002A081E" w:rsidRPr="00DD6892" w:rsidRDefault="002A081E" w:rsidP="00702878">
      <w:pPr>
        <w:spacing w:after="0"/>
        <w:ind w:left="284"/>
        <w:jc w:val="both"/>
        <w:rPr>
          <w:rFonts w:ascii="Arial" w:hAnsi="Arial" w:cs="Arial"/>
        </w:rPr>
      </w:pPr>
      <w:r w:rsidRPr="00DD6892">
        <w:rPr>
          <w:rFonts w:ascii="Arial" w:hAnsi="Arial" w:cs="Arial"/>
        </w:rPr>
        <w:t>Profissão:</w:t>
      </w:r>
      <w:r w:rsidR="00047306">
        <w:rPr>
          <w:rFonts w:ascii="Arial" w:hAnsi="Arial" w:cs="Arial"/>
        </w:rPr>
        <w:t xml:space="preserve"> </w:t>
      </w:r>
    </w:p>
    <w:p w:rsidR="00F10983" w:rsidRDefault="002A081E" w:rsidP="00702878">
      <w:pPr>
        <w:spacing w:after="0"/>
        <w:ind w:left="284"/>
        <w:jc w:val="both"/>
        <w:rPr>
          <w:rFonts w:ascii="Arial" w:hAnsi="Arial" w:cs="Arial"/>
        </w:rPr>
      </w:pPr>
      <w:r w:rsidRPr="00DD6892">
        <w:rPr>
          <w:rFonts w:ascii="Arial" w:hAnsi="Arial" w:cs="Arial"/>
        </w:rPr>
        <w:t>Registro no Conselho:</w:t>
      </w:r>
      <w:r w:rsidR="00047306">
        <w:rPr>
          <w:rFonts w:ascii="Arial" w:hAnsi="Arial" w:cs="Arial"/>
        </w:rPr>
        <w:tab/>
      </w:r>
      <w:r w:rsidR="00EF4A40">
        <w:rPr>
          <w:rFonts w:ascii="Arial" w:hAnsi="Arial" w:cs="Arial"/>
        </w:rPr>
        <w:tab/>
      </w:r>
      <w:r w:rsidR="00EF4A40">
        <w:rPr>
          <w:rFonts w:ascii="Arial" w:hAnsi="Arial" w:cs="Arial"/>
        </w:rPr>
        <w:tab/>
      </w:r>
      <w:r w:rsidRPr="00DD6892">
        <w:rPr>
          <w:rFonts w:ascii="Arial" w:hAnsi="Arial" w:cs="Arial"/>
        </w:rPr>
        <w:t>UF:</w:t>
      </w:r>
      <w:r w:rsidR="00047306">
        <w:rPr>
          <w:rFonts w:ascii="Arial" w:hAnsi="Arial" w:cs="Arial"/>
        </w:rPr>
        <w:t xml:space="preserve"> </w:t>
      </w:r>
    </w:p>
    <w:p w:rsidR="002A081E" w:rsidRPr="00DD6892" w:rsidRDefault="002A081E" w:rsidP="00702878">
      <w:pPr>
        <w:spacing w:after="0"/>
        <w:ind w:left="284"/>
        <w:jc w:val="both"/>
        <w:rPr>
          <w:rFonts w:ascii="Arial" w:hAnsi="Arial" w:cs="Arial"/>
        </w:rPr>
      </w:pPr>
      <w:r w:rsidRPr="00DD6892">
        <w:rPr>
          <w:rFonts w:ascii="Arial" w:hAnsi="Arial" w:cs="Arial"/>
        </w:rPr>
        <w:t>Endereço residencial:</w:t>
      </w:r>
      <w:r w:rsidR="00F10983">
        <w:rPr>
          <w:rFonts w:ascii="Arial" w:hAnsi="Arial" w:cs="Arial"/>
        </w:rPr>
        <w:t xml:space="preserve"> </w:t>
      </w:r>
    </w:p>
    <w:p w:rsidR="002A081E" w:rsidRPr="00DD6892" w:rsidRDefault="002A081E" w:rsidP="00702878">
      <w:pPr>
        <w:spacing w:after="0"/>
        <w:ind w:left="284"/>
        <w:jc w:val="both"/>
        <w:rPr>
          <w:rFonts w:ascii="Arial" w:hAnsi="Arial" w:cs="Arial"/>
        </w:rPr>
      </w:pPr>
      <w:r w:rsidRPr="00DD6892">
        <w:rPr>
          <w:rFonts w:ascii="Arial" w:hAnsi="Arial" w:cs="Arial"/>
        </w:rPr>
        <w:t xml:space="preserve">Bairro: </w:t>
      </w:r>
      <w:r w:rsidR="00702878" w:rsidRPr="00DD6892">
        <w:rPr>
          <w:rFonts w:ascii="Arial" w:hAnsi="Arial" w:cs="Arial"/>
        </w:rPr>
        <w:tab/>
      </w:r>
      <w:r w:rsidR="00702878" w:rsidRPr="00DD6892">
        <w:rPr>
          <w:rFonts w:ascii="Arial" w:hAnsi="Arial" w:cs="Arial"/>
        </w:rPr>
        <w:tab/>
      </w:r>
      <w:r w:rsidR="00702878" w:rsidRPr="00DD6892">
        <w:rPr>
          <w:rFonts w:ascii="Arial" w:hAnsi="Arial" w:cs="Arial"/>
        </w:rPr>
        <w:tab/>
      </w:r>
      <w:r w:rsidR="00702878" w:rsidRPr="00DD6892">
        <w:rPr>
          <w:rFonts w:ascii="Arial" w:hAnsi="Arial" w:cs="Arial"/>
        </w:rPr>
        <w:tab/>
      </w:r>
      <w:r w:rsidR="00702878" w:rsidRPr="00DD6892">
        <w:rPr>
          <w:rFonts w:ascii="Arial" w:hAnsi="Arial" w:cs="Arial"/>
        </w:rPr>
        <w:tab/>
      </w:r>
      <w:r w:rsidRPr="00DD6892">
        <w:rPr>
          <w:rFonts w:ascii="Arial" w:hAnsi="Arial" w:cs="Arial"/>
        </w:rPr>
        <w:t xml:space="preserve">CEP: </w:t>
      </w:r>
    </w:p>
    <w:p w:rsidR="002A081E" w:rsidRPr="00DD6892" w:rsidRDefault="002A081E" w:rsidP="00702878">
      <w:pPr>
        <w:spacing w:after="0"/>
        <w:ind w:left="284"/>
        <w:jc w:val="both"/>
        <w:rPr>
          <w:rFonts w:ascii="Arial" w:hAnsi="Arial" w:cs="Arial"/>
        </w:rPr>
      </w:pPr>
      <w:r w:rsidRPr="00DD6892">
        <w:rPr>
          <w:rFonts w:ascii="Arial" w:hAnsi="Arial" w:cs="Arial"/>
        </w:rPr>
        <w:t>Cidade:</w:t>
      </w:r>
      <w:r w:rsidR="00702878" w:rsidRPr="00DD6892">
        <w:rPr>
          <w:rFonts w:ascii="Arial" w:hAnsi="Arial" w:cs="Arial"/>
        </w:rPr>
        <w:tab/>
      </w:r>
      <w:r w:rsidR="00702878" w:rsidRPr="00DD6892">
        <w:rPr>
          <w:rFonts w:ascii="Arial" w:hAnsi="Arial" w:cs="Arial"/>
        </w:rPr>
        <w:tab/>
      </w:r>
      <w:r w:rsidR="00702878" w:rsidRPr="00DD6892">
        <w:rPr>
          <w:rFonts w:ascii="Arial" w:hAnsi="Arial" w:cs="Arial"/>
        </w:rPr>
        <w:tab/>
      </w:r>
      <w:r w:rsidR="00702878" w:rsidRPr="00DD6892">
        <w:rPr>
          <w:rFonts w:ascii="Arial" w:hAnsi="Arial" w:cs="Arial"/>
        </w:rPr>
        <w:tab/>
      </w:r>
      <w:r w:rsidR="00702878" w:rsidRPr="00DD6892">
        <w:rPr>
          <w:rFonts w:ascii="Arial" w:hAnsi="Arial" w:cs="Arial"/>
        </w:rPr>
        <w:tab/>
      </w:r>
      <w:r w:rsidRPr="00DD6892">
        <w:rPr>
          <w:rFonts w:ascii="Arial" w:hAnsi="Arial" w:cs="Arial"/>
        </w:rPr>
        <w:t xml:space="preserve">Estado: </w:t>
      </w:r>
    </w:p>
    <w:p w:rsidR="002A081E" w:rsidRPr="00DD6892" w:rsidRDefault="002A081E" w:rsidP="00702878">
      <w:pPr>
        <w:spacing w:after="0"/>
        <w:ind w:left="284"/>
        <w:jc w:val="both"/>
        <w:rPr>
          <w:rFonts w:ascii="Arial" w:hAnsi="Arial" w:cs="Arial"/>
        </w:rPr>
      </w:pPr>
      <w:r w:rsidRPr="00DD6892">
        <w:rPr>
          <w:rFonts w:ascii="Arial" w:hAnsi="Arial" w:cs="Arial"/>
        </w:rPr>
        <w:t xml:space="preserve">Fone / Fax: </w:t>
      </w:r>
    </w:p>
    <w:p w:rsidR="002A081E" w:rsidRPr="00DD6892" w:rsidRDefault="002A081E" w:rsidP="00702878">
      <w:pPr>
        <w:spacing w:after="0"/>
        <w:ind w:left="284"/>
        <w:jc w:val="both"/>
        <w:rPr>
          <w:rFonts w:ascii="Arial" w:hAnsi="Arial" w:cs="Arial"/>
        </w:rPr>
      </w:pPr>
      <w:r w:rsidRPr="00DD6892">
        <w:rPr>
          <w:rFonts w:ascii="Arial" w:hAnsi="Arial" w:cs="Arial"/>
        </w:rPr>
        <w:t xml:space="preserve">Email: </w:t>
      </w:r>
    </w:p>
    <w:p w:rsidR="002A081E" w:rsidRPr="00DD6892" w:rsidRDefault="002A081E" w:rsidP="000D1FDA">
      <w:pPr>
        <w:spacing w:after="0" w:line="240" w:lineRule="auto"/>
        <w:jc w:val="both"/>
        <w:rPr>
          <w:rFonts w:ascii="Arial" w:hAnsi="Arial" w:cs="Arial"/>
        </w:rPr>
      </w:pPr>
    </w:p>
    <w:p w:rsidR="000D1FDA" w:rsidRPr="00DD6892" w:rsidRDefault="000D1FDA" w:rsidP="000D1FDA">
      <w:pPr>
        <w:spacing w:after="0" w:line="240" w:lineRule="auto"/>
        <w:jc w:val="both"/>
        <w:rPr>
          <w:rFonts w:ascii="Arial" w:hAnsi="Arial" w:cs="Arial"/>
          <w:b/>
        </w:rPr>
      </w:pPr>
      <w:r w:rsidRPr="00DD6892">
        <w:rPr>
          <w:rFonts w:ascii="Arial" w:hAnsi="Arial" w:cs="Arial"/>
          <w:b/>
        </w:rPr>
        <w:t xml:space="preserve">Responsável Técnico pelo Plano de Gerenciamento de Resíduos: </w:t>
      </w:r>
    </w:p>
    <w:p w:rsidR="00047306" w:rsidRPr="00DD6892" w:rsidRDefault="00047306" w:rsidP="00047306">
      <w:pPr>
        <w:spacing w:after="0"/>
        <w:ind w:left="284"/>
        <w:jc w:val="both"/>
        <w:rPr>
          <w:rFonts w:ascii="Arial" w:hAnsi="Arial" w:cs="Arial"/>
        </w:rPr>
      </w:pPr>
      <w:r w:rsidRPr="00DD6892">
        <w:rPr>
          <w:rFonts w:ascii="Arial" w:hAnsi="Arial" w:cs="Arial"/>
        </w:rPr>
        <w:t xml:space="preserve">Nome: </w:t>
      </w:r>
    </w:p>
    <w:p w:rsidR="00047306" w:rsidRPr="00DD6892" w:rsidRDefault="005D65A8" w:rsidP="00047306">
      <w:pPr>
        <w:spacing w:after="0"/>
        <w:ind w:left="284"/>
        <w:jc w:val="both"/>
        <w:rPr>
          <w:rFonts w:ascii="Arial" w:hAnsi="Arial" w:cs="Arial"/>
        </w:rPr>
      </w:pPr>
      <w:r w:rsidRPr="00DD6892">
        <w:rPr>
          <w:rFonts w:ascii="Arial" w:hAnsi="Arial" w:cs="Arial"/>
        </w:rPr>
        <w:t>RG</w:t>
      </w:r>
      <w:r w:rsidR="00047306" w:rsidRPr="00DD6892">
        <w:rPr>
          <w:rFonts w:ascii="Arial" w:hAnsi="Arial" w:cs="Arial"/>
        </w:rPr>
        <w:t xml:space="preserve">: </w:t>
      </w:r>
    </w:p>
    <w:p w:rsidR="00047306" w:rsidRPr="00DD6892" w:rsidRDefault="00047306" w:rsidP="00047306">
      <w:pPr>
        <w:spacing w:after="0"/>
        <w:ind w:left="284"/>
        <w:jc w:val="both"/>
        <w:rPr>
          <w:rFonts w:ascii="Arial" w:hAnsi="Arial" w:cs="Arial"/>
        </w:rPr>
      </w:pPr>
      <w:r w:rsidRPr="00DD6892">
        <w:rPr>
          <w:rFonts w:ascii="Arial" w:hAnsi="Arial" w:cs="Arial"/>
        </w:rPr>
        <w:t>Profissão:</w:t>
      </w:r>
      <w:r>
        <w:rPr>
          <w:rFonts w:ascii="Arial" w:hAnsi="Arial" w:cs="Arial"/>
        </w:rPr>
        <w:t xml:space="preserve"> </w:t>
      </w:r>
    </w:p>
    <w:p w:rsidR="00047306" w:rsidRPr="00DD6892" w:rsidRDefault="00047306" w:rsidP="00047306">
      <w:pPr>
        <w:spacing w:after="0"/>
        <w:ind w:left="284"/>
        <w:jc w:val="both"/>
        <w:rPr>
          <w:rFonts w:ascii="Arial" w:hAnsi="Arial" w:cs="Arial"/>
        </w:rPr>
      </w:pPr>
      <w:r w:rsidRPr="00DD6892">
        <w:rPr>
          <w:rFonts w:ascii="Arial" w:hAnsi="Arial" w:cs="Arial"/>
        </w:rPr>
        <w:t>Registro no Conselho:</w:t>
      </w:r>
      <w:r>
        <w:rPr>
          <w:rFonts w:ascii="Arial" w:hAnsi="Arial" w:cs="Arial"/>
        </w:rPr>
        <w:tab/>
      </w:r>
      <w:r w:rsidR="00EF4A40">
        <w:rPr>
          <w:rFonts w:ascii="Arial" w:hAnsi="Arial" w:cs="Arial"/>
        </w:rPr>
        <w:tab/>
      </w:r>
      <w:r w:rsidR="00EF4A40">
        <w:rPr>
          <w:rFonts w:ascii="Arial" w:hAnsi="Arial" w:cs="Arial"/>
        </w:rPr>
        <w:tab/>
      </w:r>
      <w:r w:rsidRPr="00DD6892">
        <w:rPr>
          <w:rFonts w:ascii="Arial" w:hAnsi="Arial" w:cs="Arial"/>
        </w:rPr>
        <w:t>UF:</w:t>
      </w:r>
      <w:r>
        <w:rPr>
          <w:rFonts w:ascii="Arial" w:hAnsi="Arial" w:cs="Arial"/>
        </w:rPr>
        <w:t xml:space="preserve"> </w:t>
      </w:r>
    </w:p>
    <w:p w:rsidR="00047306" w:rsidRPr="00DD6892" w:rsidRDefault="00047306" w:rsidP="00047306">
      <w:pPr>
        <w:spacing w:after="0"/>
        <w:ind w:left="284"/>
        <w:jc w:val="both"/>
        <w:rPr>
          <w:rFonts w:ascii="Arial" w:hAnsi="Arial" w:cs="Arial"/>
        </w:rPr>
      </w:pPr>
      <w:r w:rsidRPr="00DD6892">
        <w:rPr>
          <w:rFonts w:ascii="Arial" w:hAnsi="Arial" w:cs="Arial"/>
        </w:rPr>
        <w:t>Endereço residencial:</w:t>
      </w:r>
      <w:r>
        <w:rPr>
          <w:rFonts w:ascii="Arial" w:hAnsi="Arial" w:cs="Arial"/>
        </w:rPr>
        <w:t xml:space="preserve"> </w:t>
      </w:r>
    </w:p>
    <w:p w:rsidR="00047306" w:rsidRPr="00DD6892" w:rsidRDefault="00047306" w:rsidP="00047306">
      <w:pPr>
        <w:spacing w:after="0"/>
        <w:ind w:left="284"/>
        <w:jc w:val="both"/>
        <w:rPr>
          <w:rFonts w:ascii="Arial" w:hAnsi="Arial" w:cs="Arial"/>
        </w:rPr>
      </w:pPr>
      <w:r w:rsidRPr="00DD6892">
        <w:rPr>
          <w:rFonts w:ascii="Arial" w:hAnsi="Arial" w:cs="Arial"/>
        </w:rPr>
        <w:t>Bairro:</w:t>
      </w:r>
      <w:r w:rsidRPr="00DD6892">
        <w:rPr>
          <w:rFonts w:ascii="Arial" w:hAnsi="Arial" w:cs="Arial"/>
        </w:rPr>
        <w:tab/>
      </w:r>
      <w:r w:rsidRPr="00DD6892">
        <w:rPr>
          <w:rFonts w:ascii="Arial" w:hAnsi="Arial" w:cs="Arial"/>
        </w:rPr>
        <w:tab/>
      </w:r>
      <w:r w:rsidRPr="00DD6892">
        <w:rPr>
          <w:rFonts w:ascii="Arial" w:hAnsi="Arial" w:cs="Arial"/>
        </w:rPr>
        <w:tab/>
      </w:r>
      <w:r w:rsidRPr="00DD6892">
        <w:rPr>
          <w:rFonts w:ascii="Arial" w:hAnsi="Arial" w:cs="Arial"/>
        </w:rPr>
        <w:tab/>
      </w:r>
      <w:r w:rsidR="00EF4A40">
        <w:rPr>
          <w:rFonts w:ascii="Arial" w:hAnsi="Arial" w:cs="Arial"/>
        </w:rPr>
        <w:tab/>
      </w:r>
      <w:r w:rsidRPr="00DD6892">
        <w:rPr>
          <w:rFonts w:ascii="Arial" w:hAnsi="Arial" w:cs="Arial"/>
        </w:rPr>
        <w:t xml:space="preserve">CEP: </w:t>
      </w:r>
    </w:p>
    <w:p w:rsidR="00047306" w:rsidRPr="00DD6892" w:rsidRDefault="00047306" w:rsidP="00047306">
      <w:pPr>
        <w:spacing w:after="0"/>
        <w:ind w:left="284"/>
        <w:jc w:val="both"/>
        <w:rPr>
          <w:rFonts w:ascii="Arial" w:hAnsi="Arial" w:cs="Arial"/>
        </w:rPr>
      </w:pPr>
      <w:r w:rsidRPr="00DD6892">
        <w:rPr>
          <w:rFonts w:ascii="Arial" w:hAnsi="Arial" w:cs="Arial"/>
        </w:rPr>
        <w:t>Cidade:</w:t>
      </w:r>
      <w:r w:rsidRPr="00DD6892">
        <w:rPr>
          <w:rFonts w:ascii="Arial" w:hAnsi="Arial" w:cs="Arial"/>
        </w:rPr>
        <w:tab/>
      </w:r>
      <w:r w:rsidRPr="00DD6892">
        <w:rPr>
          <w:rFonts w:ascii="Arial" w:hAnsi="Arial" w:cs="Arial"/>
        </w:rPr>
        <w:tab/>
      </w:r>
      <w:r w:rsidRPr="00DD6892">
        <w:rPr>
          <w:rFonts w:ascii="Arial" w:hAnsi="Arial" w:cs="Arial"/>
        </w:rPr>
        <w:tab/>
      </w:r>
      <w:r w:rsidRPr="00DD6892">
        <w:rPr>
          <w:rFonts w:ascii="Arial" w:hAnsi="Arial" w:cs="Arial"/>
        </w:rPr>
        <w:tab/>
      </w:r>
      <w:r w:rsidR="00EF4A40">
        <w:rPr>
          <w:rFonts w:ascii="Arial" w:hAnsi="Arial" w:cs="Arial"/>
        </w:rPr>
        <w:tab/>
      </w:r>
      <w:r w:rsidRPr="00DD6892">
        <w:rPr>
          <w:rFonts w:ascii="Arial" w:hAnsi="Arial" w:cs="Arial"/>
        </w:rPr>
        <w:t xml:space="preserve">Estado: </w:t>
      </w:r>
    </w:p>
    <w:p w:rsidR="00047306" w:rsidRPr="00DD6892" w:rsidRDefault="00047306" w:rsidP="00047306">
      <w:pPr>
        <w:spacing w:after="0"/>
        <w:ind w:left="284"/>
        <w:jc w:val="both"/>
        <w:rPr>
          <w:rFonts w:ascii="Arial" w:hAnsi="Arial" w:cs="Arial"/>
        </w:rPr>
      </w:pPr>
      <w:r w:rsidRPr="00DD6892">
        <w:rPr>
          <w:rFonts w:ascii="Arial" w:hAnsi="Arial" w:cs="Arial"/>
        </w:rPr>
        <w:t xml:space="preserve">Fone / Fax: </w:t>
      </w:r>
    </w:p>
    <w:p w:rsidR="00047306" w:rsidRPr="00DD6892" w:rsidRDefault="00047306" w:rsidP="00047306">
      <w:pPr>
        <w:spacing w:after="0"/>
        <w:ind w:left="284"/>
        <w:jc w:val="both"/>
        <w:rPr>
          <w:rFonts w:ascii="Arial" w:hAnsi="Arial" w:cs="Arial"/>
        </w:rPr>
      </w:pPr>
      <w:r w:rsidRPr="00DD6892">
        <w:rPr>
          <w:rFonts w:ascii="Arial" w:hAnsi="Arial" w:cs="Arial"/>
        </w:rPr>
        <w:t xml:space="preserve">Email: </w:t>
      </w:r>
    </w:p>
    <w:p w:rsidR="00047306" w:rsidRPr="00DD6892" w:rsidRDefault="00047306" w:rsidP="00047306">
      <w:pPr>
        <w:spacing w:after="0" w:line="240" w:lineRule="auto"/>
        <w:jc w:val="both"/>
        <w:rPr>
          <w:rFonts w:ascii="Arial" w:hAnsi="Arial" w:cs="Arial"/>
        </w:rPr>
      </w:pPr>
    </w:p>
    <w:p w:rsidR="00047306" w:rsidRDefault="00047306" w:rsidP="000D1FDA">
      <w:pPr>
        <w:spacing w:after="0" w:line="240" w:lineRule="auto"/>
        <w:jc w:val="both"/>
        <w:rPr>
          <w:rFonts w:ascii="Arial" w:hAnsi="Arial" w:cs="Arial"/>
          <w:b/>
        </w:rPr>
      </w:pPr>
    </w:p>
    <w:p w:rsidR="005D65A8" w:rsidRDefault="005D65A8">
      <w:pPr>
        <w:rPr>
          <w:rFonts w:ascii="Arial" w:hAnsi="Arial" w:cs="Arial"/>
          <w:b/>
        </w:rPr>
      </w:pPr>
      <w:r>
        <w:rPr>
          <w:rFonts w:ascii="Arial" w:hAnsi="Arial" w:cs="Arial"/>
          <w:b/>
        </w:rPr>
        <w:br w:type="page"/>
      </w:r>
    </w:p>
    <w:p w:rsidR="000D1FDA" w:rsidRPr="00DD6892" w:rsidRDefault="000D1FDA" w:rsidP="000D1FDA">
      <w:pPr>
        <w:spacing w:after="0" w:line="240" w:lineRule="auto"/>
        <w:jc w:val="both"/>
        <w:rPr>
          <w:rFonts w:ascii="Arial" w:hAnsi="Arial" w:cs="Arial"/>
          <w:b/>
        </w:rPr>
      </w:pPr>
      <w:r w:rsidRPr="00DD6892">
        <w:rPr>
          <w:rFonts w:ascii="Arial" w:hAnsi="Arial" w:cs="Arial"/>
          <w:b/>
        </w:rPr>
        <w:lastRenderedPageBreak/>
        <w:t xml:space="preserve">2. IDENTIFICAÇÃO DOS RESÍDUOS GERADOS </w:t>
      </w:r>
    </w:p>
    <w:p w:rsidR="00702878" w:rsidRPr="00DD6892" w:rsidRDefault="00702878" w:rsidP="000D1FDA">
      <w:pPr>
        <w:spacing w:after="0" w:line="240" w:lineRule="auto"/>
        <w:jc w:val="both"/>
        <w:rPr>
          <w:rFonts w:ascii="Arial" w:hAnsi="Arial" w:cs="Arial"/>
        </w:rPr>
      </w:pPr>
    </w:p>
    <w:p w:rsidR="000D1FDA" w:rsidRPr="00DD6892" w:rsidRDefault="000D1FDA" w:rsidP="009737C6">
      <w:pPr>
        <w:spacing w:after="0"/>
        <w:jc w:val="both"/>
        <w:rPr>
          <w:rFonts w:ascii="Arial" w:hAnsi="Arial" w:cs="Arial"/>
          <w:b/>
        </w:rPr>
      </w:pPr>
      <w:r w:rsidRPr="00DD6892">
        <w:rPr>
          <w:rFonts w:ascii="Arial" w:hAnsi="Arial" w:cs="Arial"/>
          <w:b/>
        </w:rPr>
        <w:t xml:space="preserve">GRUPO A: Resíduos Infectantes </w:t>
      </w:r>
    </w:p>
    <w:p w:rsidR="000D1FDA" w:rsidRPr="005D65A8" w:rsidRDefault="000D1FDA" w:rsidP="009737C6">
      <w:pPr>
        <w:spacing w:after="0"/>
        <w:jc w:val="both"/>
        <w:rPr>
          <w:rFonts w:ascii="Arial" w:hAnsi="Arial" w:cs="Arial"/>
          <w:i/>
        </w:rPr>
      </w:pPr>
      <w:r w:rsidRPr="005D65A8">
        <w:rPr>
          <w:rFonts w:ascii="Arial" w:hAnsi="Arial" w:cs="Arial"/>
          <w:i/>
        </w:rPr>
        <w:t>Resíduos que apresentam risco potencial à saúde pública e ao meio ambiente devido à presença de agentes biológicos</w:t>
      </w:r>
      <w:r w:rsidR="00FE77EC" w:rsidRPr="005D65A8">
        <w:rPr>
          <w:rFonts w:ascii="Arial" w:hAnsi="Arial" w:cs="Arial"/>
          <w:i/>
        </w:rPr>
        <w:t>.</w:t>
      </w:r>
    </w:p>
    <w:p w:rsidR="000D1FDA" w:rsidRPr="00DD6892" w:rsidRDefault="000D1FDA" w:rsidP="009737C6">
      <w:pPr>
        <w:spacing w:after="0"/>
        <w:jc w:val="both"/>
        <w:rPr>
          <w:rFonts w:ascii="Arial" w:hAnsi="Arial" w:cs="Arial"/>
        </w:rPr>
      </w:pPr>
    </w:p>
    <w:p w:rsidR="000D1FDA" w:rsidRPr="00DD6892" w:rsidRDefault="000D1FDA" w:rsidP="009737C6">
      <w:pPr>
        <w:spacing w:after="0"/>
        <w:jc w:val="both"/>
        <w:rPr>
          <w:rFonts w:ascii="Arial" w:hAnsi="Arial" w:cs="Arial"/>
          <w:b/>
        </w:rPr>
      </w:pPr>
      <w:r w:rsidRPr="00DD6892">
        <w:rPr>
          <w:rFonts w:ascii="Arial" w:hAnsi="Arial" w:cs="Arial"/>
          <w:b/>
        </w:rPr>
        <w:t xml:space="preserve">GRUPO A1 </w:t>
      </w:r>
    </w:p>
    <w:p w:rsidR="000D1FDA" w:rsidRPr="00DD6892" w:rsidRDefault="000D1FDA" w:rsidP="009737C6">
      <w:pPr>
        <w:spacing w:after="0"/>
        <w:jc w:val="both"/>
        <w:rPr>
          <w:rFonts w:ascii="Arial" w:hAnsi="Arial" w:cs="Arial"/>
        </w:rPr>
      </w:pPr>
      <w:r w:rsidRPr="00DD6892">
        <w:rPr>
          <w:rFonts w:ascii="Arial" w:hAnsi="Arial" w:cs="Arial"/>
        </w:rPr>
        <w:t>(</w:t>
      </w:r>
      <w:r w:rsidR="00F10983">
        <w:rPr>
          <w:rFonts w:ascii="Arial" w:hAnsi="Arial" w:cs="Arial"/>
        </w:rPr>
        <w:t xml:space="preserve"> </w:t>
      </w:r>
      <w:r w:rsidRPr="00DD6892">
        <w:rPr>
          <w:rFonts w:ascii="Arial" w:hAnsi="Arial" w:cs="Arial"/>
        </w:rPr>
        <w:t xml:space="preserve">) culturas e estoques de microrganismos resíduos de fabricação de produtos biológicos, exceto os hemoderivados; (estes resíduos não podem deixar a unidade geradora sem tratamento prévio). </w:t>
      </w:r>
    </w:p>
    <w:p w:rsidR="000D1FDA" w:rsidRPr="00DD6892" w:rsidRDefault="00F10983" w:rsidP="009737C6">
      <w:pPr>
        <w:spacing w:after="0"/>
        <w:jc w:val="both"/>
        <w:rPr>
          <w:rFonts w:ascii="Arial" w:hAnsi="Arial" w:cs="Arial"/>
        </w:rPr>
      </w:pPr>
      <w:r w:rsidRPr="00DD6892">
        <w:rPr>
          <w:rFonts w:ascii="Arial" w:hAnsi="Arial" w:cs="Arial"/>
        </w:rPr>
        <w:t>(</w:t>
      </w:r>
      <w:r>
        <w:rPr>
          <w:rFonts w:ascii="Arial" w:hAnsi="Arial" w:cs="Arial"/>
        </w:rPr>
        <w:t xml:space="preserve"> </w:t>
      </w:r>
      <w:r w:rsidRPr="00DD6892">
        <w:rPr>
          <w:rFonts w:ascii="Arial" w:hAnsi="Arial" w:cs="Arial"/>
        </w:rPr>
        <w:t xml:space="preserve">) </w:t>
      </w:r>
      <w:r w:rsidR="000D1FDA" w:rsidRPr="00DD6892">
        <w:rPr>
          <w:rFonts w:ascii="Arial" w:hAnsi="Arial" w:cs="Arial"/>
        </w:rPr>
        <w:t xml:space="preserve">meios de cultura e instrumentais utilizados para transferência, inoculação ou mistura de culturas; (estes resíduos não podem deixar a unidade geradora sem tratamento prévio). </w:t>
      </w:r>
    </w:p>
    <w:p w:rsidR="000D1FDA" w:rsidRPr="00DD6892" w:rsidRDefault="00F10983" w:rsidP="009737C6">
      <w:pPr>
        <w:spacing w:after="0"/>
        <w:jc w:val="both"/>
        <w:rPr>
          <w:rFonts w:ascii="Arial" w:hAnsi="Arial" w:cs="Arial"/>
        </w:rPr>
      </w:pPr>
      <w:r w:rsidRPr="00DD6892">
        <w:rPr>
          <w:rFonts w:ascii="Arial" w:hAnsi="Arial" w:cs="Arial"/>
        </w:rPr>
        <w:t>(</w:t>
      </w:r>
      <w:r>
        <w:rPr>
          <w:rFonts w:ascii="Arial" w:hAnsi="Arial" w:cs="Arial"/>
        </w:rPr>
        <w:t xml:space="preserve"> </w:t>
      </w:r>
      <w:r w:rsidRPr="00DD6892">
        <w:rPr>
          <w:rFonts w:ascii="Arial" w:hAnsi="Arial" w:cs="Arial"/>
        </w:rPr>
        <w:t xml:space="preserve">) </w:t>
      </w:r>
      <w:r w:rsidR="000D1FDA" w:rsidRPr="00DD6892">
        <w:rPr>
          <w:rFonts w:ascii="Arial" w:hAnsi="Arial" w:cs="Arial"/>
        </w:rPr>
        <w:t xml:space="preserve">resíduos de laboratórios de manipulação genética. (estes resíduos não podem deixar a unidade geradora sem tratamento prévio). </w:t>
      </w:r>
    </w:p>
    <w:p w:rsidR="000D1FDA" w:rsidRPr="00F10983" w:rsidRDefault="00F10983" w:rsidP="009737C6">
      <w:pPr>
        <w:spacing w:after="0"/>
        <w:jc w:val="both"/>
        <w:rPr>
          <w:rFonts w:ascii="Arial" w:hAnsi="Arial" w:cs="Arial"/>
        </w:rPr>
      </w:pPr>
      <w:r w:rsidRPr="00DD6892">
        <w:rPr>
          <w:rFonts w:ascii="Arial" w:hAnsi="Arial" w:cs="Arial"/>
        </w:rPr>
        <w:t>(</w:t>
      </w:r>
      <w:r w:rsidR="009737C6">
        <w:rPr>
          <w:rFonts w:ascii="Arial" w:hAnsi="Arial" w:cs="Arial"/>
        </w:rPr>
        <w:t xml:space="preserve"> </w:t>
      </w:r>
      <w:r w:rsidRPr="00DD6892">
        <w:rPr>
          <w:rFonts w:ascii="Arial" w:hAnsi="Arial" w:cs="Arial"/>
        </w:rPr>
        <w:t xml:space="preserve">) </w:t>
      </w:r>
      <w:r w:rsidR="000D1FDA" w:rsidRPr="00F10983">
        <w:rPr>
          <w:rFonts w:ascii="Arial" w:hAnsi="Arial" w:cs="Arial"/>
        </w:rPr>
        <w:t xml:space="preserve">resíduos resultantes de atividades de vacinação com </w:t>
      </w:r>
      <w:r w:rsidR="001A5A4F" w:rsidRPr="00F10983">
        <w:rPr>
          <w:rFonts w:ascii="Arial" w:hAnsi="Arial" w:cs="Arial"/>
        </w:rPr>
        <w:t>microrganismos</w:t>
      </w:r>
      <w:r w:rsidR="000D1FDA" w:rsidRPr="00F10983">
        <w:rPr>
          <w:rFonts w:ascii="Arial" w:hAnsi="Arial" w:cs="Arial"/>
        </w:rPr>
        <w:t xml:space="preserve"> vivos ou atenuados, incluindo frascos de vacinas com expiração do prazo de validade, com conteúdo inutilizado, vazios ou com restos do produto, agulhas e seringas. (devem ser submetidos a tratamento antes da disposição final). </w:t>
      </w:r>
    </w:p>
    <w:p w:rsidR="000D1FDA" w:rsidRPr="00DD6892" w:rsidRDefault="009737C6" w:rsidP="009737C6">
      <w:pPr>
        <w:spacing w:after="0"/>
        <w:jc w:val="both"/>
        <w:rPr>
          <w:rFonts w:ascii="Arial" w:hAnsi="Arial" w:cs="Arial"/>
        </w:rPr>
      </w:pPr>
      <w:r w:rsidRPr="00DD6892">
        <w:rPr>
          <w:rFonts w:ascii="Arial" w:hAnsi="Arial" w:cs="Arial"/>
        </w:rPr>
        <w:t>(</w:t>
      </w:r>
      <w:r>
        <w:rPr>
          <w:rFonts w:ascii="Arial" w:hAnsi="Arial" w:cs="Arial"/>
        </w:rPr>
        <w:t xml:space="preserve"> </w:t>
      </w:r>
      <w:r w:rsidRPr="00DD6892">
        <w:rPr>
          <w:rFonts w:ascii="Arial" w:hAnsi="Arial" w:cs="Arial"/>
        </w:rPr>
        <w:t xml:space="preserve">) </w:t>
      </w:r>
      <w:r w:rsidR="000D1FDA" w:rsidRPr="00DD6892">
        <w:rPr>
          <w:rFonts w:ascii="Arial" w:hAnsi="Arial" w:cs="Arial"/>
        </w:rPr>
        <w:t xml:space="preserve">resíduos resultantes da atenção à saúde de indivíduos ou animais, com suspeita ou certeza de contaminação biológica por agentes Classe de Risco 4 (Apêndice II), microrganismos com relevância epidemiológica e risco de disseminação ou causador de doença emergente que se torne epidemiologicamente importante ou cujo mecanismo de transmissão seja desconhecido. (devem ser submetidos a tratamento antes da disposição final). </w:t>
      </w:r>
    </w:p>
    <w:p w:rsidR="000D1FDA" w:rsidRPr="00DD6892" w:rsidRDefault="009737C6" w:rsidP="009737C6">
      <w:pPr>
        <w:spacing w:after="0"/>
        <w:jc w:val="both"/>
        <w:rPr>
          <w:rFonts w:ascii="Arial" w:hAnsi="Arial" w:cs="Arial"/>
        </w:rPr>
      </w:pPr>
      <w:r w:rsidRPr="00DD6892">
        <w:rPr>
          <w:rFonts w:ascii="Arial" w:hAnsi="Arial" w:cs="Arial"/>
        </w:rPr>
        <w:t>(</w:t>
      </w:r>
      <w:r>
        <w:rPr>
          <w:rFonts w:ascii="Arial" w:hAnsi="Arial" w:cs="Arial"/>
        </w:rPr>
        <w:t xml:space="preserve"> </w:t>
      </w:r>
      <w:r w:rsidRPr="00DD6892">
        <w:rPr>
          <w:rFonts w:ascii="Arial" w:hAnsi="Arial" w:cs="Arial"/>
        </w:rPr>
        <w:t xml:space="preserve">) </w:t>
      </w:r>
      <w:r w:rsidR="000D1FDA" w:rsidRPr="00DD6892">
        <w:rPr>
          <w:rFonts w:ascii="Arial" w:hAnsi="Arial" w:cs="Arial"/>
        </w:rPr>
        <w:t xml:space="preserve">bolsas transfusionais contendo sangue ou hemocomponentes rejeitadas por contaminação ou por má conservação, ou com prazo de validade vencido, e aquelas oriundas de coleta incompleta; (devem ser submetidos a tratamento antes da disposição final). </w:t>
      </w:r>
    </w:p>
    <w:p w:rsidR="000D1FDA" w:rsidRPr="00DD6892" w:rsidRDefault="009737C6" w:rsidP="009737C6">
      <w:pPr>
        <w:spacing w:after="0"/>
        <w:jc w:val="both"/>
        <w:rPr>
          <w:rFonts w:ascii="Arial" w:hAnsi="Arial" w:cs="Arial"/>
        </w:rPr>
      </w:pPr>
      <w:r w:rsidRPr="00DD6892">
        <w:rPr>
          <w:rFonts w:ascii="Arial" w:hAnsi="Arial" w:cs="Arial"/>
        </w:rPr>
        <w:t>(</w:t>
      </w:r>
      <w:r>
        <w:rPr>
          <w:rFonts w:ascii="Arial" w:hAnsi="Arial" w:cs="Arial"/>
        </w:rPr>
        <w:t xml:space="preserve"> </w:t>
      </w:r>
      <w:r w:rsidRPr="00DD6892">
        <w:rPr>
          <w:rFonts w:ascii="Arial" w:hAnsi="Arial" w:cs="Arial"/>
        </w:rPr>
        <w:t xml:space="preserve">) </w:t>
      </w:r>
      <w:r w:rsidR="000D1FDA" w:rsidRPr="00DD6892">
        <w:rPr>
          <w:rFonts w:ascii="Arial" w:hAnsi="Arial" w:cs="Arial"/>
        </w:rPr>
        <w:t xml:space="preserve">sobras de amostras de laboratório contendo sangue ou líquidos corpóreos, recipientes e materiais resultantes do processo de assistência à saúde, contendo sangue ou líquidos corpóreos na forma livre. (devem ser submetidos a tratamento antes da disposição final). </w:t>
      </w:r>
    </w:p>
    <w:p w:rsidR="00702878" w:rsidRPr="00DD6892" w:rsidRDefault="00702878" w:rsidP="009737C6">
      <w:pPr>
        <w:spacing w:after="0"/>
        <w:jc w:val="both"/>
        <w:rPr>
          <w:rFonts w:ascii="Arial" w:hAnsi="Arial" w:cs="Arial"/>
        </w:rPr>
      </w:pPr>
    </w:p>
    <w:p w:rsidR="000D1FDA" w:rsidRPr="00DD6892" w:rsidRDefault="000D1FDA" w:rsidP="009737C6">
      <w:pPr>
        <w:spacing w:after="0"/>
        <w:jc w:val="both"/>
        <w:rPr>
          <w:rFonts w:ascii="Arial" w:hAnsi="Arial" w:cs="Arial"/>
          <w:b/>
        </w:rPr>
      </w:pPr>
      <w:r w:rsidRPr="00DD6892">
        <w:rPr>
          <w:rFonts w:ascii="Arial" w:hAnsi="Arial" w:cs="Arial"/>
          <w:b/>
        </w:rPr>
        <w:t xml:space="preserve">GRUPO A2 </w:t>
      </w:r>
    </w:p>
    <w:p w:rsidR="000D1FDA" w:rsidRPr="00DD6892" w:rsidRDefault="009737C6" w:rsidP="009737C6">
      <w:pPr>
        <w:spacing w:after="0"/>
        <w:jc w:val="both"/>
        <w:rPr>
          <w:rFonts w:ascii="Arial" w:hAnsi="Arial" w:cs="Arial"/>
        </w:rPr>
      </w:pPr>
      <w:r w:rsidRPr="00DD6892">
        <w:rPr>
          <w:rFonts w:ascii="Arial" w:hAnsi="Arial" w:cs="Arial"/>
        </w:rPr>
        <w:t>(</w:t>
      </w:r>
      <w:r>
        <w:rPr>
          <w:rFonts w:ascii="Arial" w:hAnsi="Arial" w:cs="Arial"/>
        </w:rPr>
        <w:t xml:space="preserve"> </w:t>
      </w:r>
      <w:r w:rsidRPr="00DD6892">
        <w:rPr>
          <w:rFonts w:ascii="Arial" w:hAnsi="Arial" w:cs="Arial"/>
        </w:rPr>
        <w:t xml:space="preserve">) </w:t>
      </w:r>
      <w:r w:rsidR="009520C3" w:rsidRPr="00DD6892">
        <w:rPr>
          <w:rFonts w:ascii="Arial" w:hAnsi="Arial" w:cs="Arial"/>
        </w:rPr>
        <w:t>C</w:t>
      </w:r>
      <w:r w:rsidR="001A5A4F" w:rsidRPr="00DD6892">
        <w:rPr>
          <w:rFonts w:ascii="Arial" w:hAnsi="Arial" w:cs="Arial"/>
        </w:rPr>
        <w:t xml:space="preserve">arcaças, peças anatômicas, vísceras e outros resíduos provenientes de animais submetidos a processos de experimentação com inoculação de microrganismos, bem como suas forrações, e os cadáveres de animais suspeitos de serem portadores de microrganismos de relevância epidemiológica e com risco de disseminação, que foram submetidos ou não a estudo </w:t>
      </w:r>
      <w:r w:rsidR="005D65A8" w:rsidRPr="00DD6892">
        <w:rPr>
          <w:rFonts w:ascii="Arial" w:hAnsi="Arial" w:cs="Arial"/>
        </w:rPr>
        <w:t>anatomopatológico</w:t>
      </w:r>
      <w:r w:rsidR="001A5A4F" w:rsidRPr="00DD6892">
        <w:rPr>
          <w:rFonts w:ascii="Arial" w:hAnsi="Arial" w:cs="Arial"/>
        </w:rPr>
        <w:t xml:space="preserve"> ou confirmação diagnóstica.</w:t>
      </w:r>
      <w:r w:rsidR="000D1FDA" w:rsidRPr="00DD6892">
        <w:rPr>
          <w:rFonts w:ascii="Arial" w:hAnsi="Arial" w:cs="Arial"/>
        </w:rPr>
        <w:t xml:space="preserve"> (devem ser submetidos a tratamento antes da disposição final). </w:t>
      </w:r>
    </w:p>
    <w:p w:rsidR="00702878" w:rsidRPr="00DD6892" w:rsidRDefault="00702878" w:rsidP="009737C6">
      <w:pPr>
        <w:spacing w:after="0"/>
        <w:jc w:val="both"/>
        <w:rPr>
          <w:rFonts w:ascii="Arial" w:hAnsi="Arial" w:cs="Arial"/>
        </w:rPr>
      </w:pPr>
    </w:p>
    <w:p w:rsidR="000D1FDA" w:rsidRPr="00DD6892" w:rsidRDefault="000D1FDA" w:rsidP="009737C6">
      <w:pPr>
        <w:spacing w:after="0"/>
        <w:jc w:val="both"/>
        <w:rPr>
          <w:rFonts w:ascii="Arial" w:hAnsi="Arial" w:cs="Arial"/>
          <w:b/>
        </w:rPr>
      </w:pPr>
      <w:r w:rsidRPr="00DD6892">
        <w:rPr>
          <w:rFonts w:ascii="Arial" w:hAnsi="Arial" w:cs="Arial"/>
          <w:b/>
        </w:rPr>
        <w:t xml:space="preserve">GRUPO A3 </w:t>
      </w:r>
    </w:p>
    <w:p w:rsidR="000D1FDA" w:rsidRPr="00DD6892" w:rsidRDefault="009737C6" w:rsidP="009737C6">
      <w:pPr>
        <w:spacing w:after="0"/>
        <w:jc w:val="both"/>
        <w:rPr>
          <w:rFonts w:ascii="Arial" w:hAnsi="Arial" w:cs="Arial"/>
        </w:rPr>
      </w:pPr>
      <w:r w:rsidRPr="00DD6892">
        <w:rPr>
          <w:rFonts w:ascii="Arial" w:hAnsi="Arial" w:cs="Arial"/>
        </w:rPr>
        <w:t>(</w:t>
      </w:r>
      <w:r>
        <w:rPr>
          <w:rFonts w:ascii="Arial" w:hAnsi="Arial" w:cs="Arial"/>
        </w:rPr>
        <w:t xml:space="preserve"> </w:t>
      </w:r>
      <w:r w:rsidRPr="00DD6892">
        <w:rPr>
          <w:rFonts w:ascii="Arial" w:hAnsi="Arial" w:cs="Arial"/>
        </w:rPr>
        <w:t xml:space="preserve">) </w:t>
      </w:r>
      <w:r w:rsidR="000D1FDA" w:rsidRPr="00DD6892">
        <w:rPr>
          <w:rFonts w:ascii="Arial" w:hAnsi="Arial" w:cs="Arial"/>
        </w:rPr>
        <w:t xml:space="preserve">Peças anatômicas (membros) do ser humano; produto de fecundação sem sinais vitais, com peso menor que 500 gramas ou estatura menor que 25 centímetros ou idade gestacional menor que 20 semanas, que não tenham valor científico ou legal e não tenha havido requisição pelo paciente ou familiares. </w:t>
      </w:r>
    </w:p>
    <w:p w:rsidR="00702878" w:rsidRPr="00DD6892" w:rsidRDefault="00702878" w:rsidP="009737C6">
      <w:pPr>
        <w:spacing w:after="0"/>
        <w:jc w:val="both"/>
        <w:rPr>
          <w:rFonts w:ascii="Arial" w:hAnsi="Arial" w:cs="Arial"/>
        </w:rPr>
      </w:pPr>
    </w:p>
    <w:p w:rsidR="009737C6" w:rsidRDefault="009737C6">
      <w:pPr>
        <w:rPr>
          <w:rFonts w:ascii="Arial" w:hAnsi="Arial" w:cs="Arial"/>
          <w:b/>
        </w:rPr>
      </w:pPr>
      <w:r>
        <w:rPr>
          <w:rFonts w:ascii="Arial" w:hAnsi="Arial" w:cs="Arial"/>
          <w:b/>
        </w:rPr>
        <w:br w:type="page"/>
      </w:r>
    </w:p>
    <w:p w:rsidR="000D1FDA" w:rsidRPr="00DD6892" w:rsidRDefault="000D1FDA" w:rsidP="009737C6">
      <w:pPr>
        <w:spacing w:after="0"/>
        <w:jc w:val="both"/>
        <w:rPr>
          <w:rFonts w:ascii="Arial" w:hAnsi="Arial" w:cs="Arial"/>
          <w:b/>
        </w:rPr>
      </w:pPr>
      <w:r w:rsidRPr="00DD6892">
        <w:rPr>
          <w:rFonts w:ascii="Arial" w:hAnsi="Arial" w:cs="Arial"/>
          <w:b/>
        </w:rPr>
        <w:lastRenderedPageBreak/>
        <w:t xml:space="preserve">GRUPO A4 </w:t>
      </w:r>
    </w:p>
    <w:p w:rsidR="000D1FDA" w:rsidRPr="00DD6892" w:rsidRDefault="009737C6" w:rsidP="009737C6">
      <w:pPr>
        <w:spacing w:after="0"/>
        <w:jc w:val="both"/>
        <w:rPr>
          <w:rFonts w:ascii="Arial" w:hAnsi="Arial" w:cs="Arial"/>
        </w:rPr>
      </w:pPr>
      <w:r w:rsidRPr="00DD6892">
        <w:rPr>
          <w:rFonts w:ascii="Arial" w:hAnsi="Arial" w:cs="Arial"/>
        </w:rPr>
        <w:t>(</w:t>
      </w:r>
      <w:r>
        <w:rPr>
          <w:rFonts w:ascii="Arial" w:hAnsi="Arial" w:cs="Arial"/>
        </w:rPr>
        <w:t xml:space="preserve"> </w:t>
      </w:r>
      <w:r w:rsidRPr="00DD6892">
        <w:rPr>
          <w:rFonts w:ascii="Arial" w:hAnsi="Arial" w:cs="Arial"/>
        </w:rPr>
        <w:t xml:space="preserve">) </w:t>
      </w:r>
      <w:r w:rsidR="000D1FDA" w:rsidRPr="00DD6892">
        <w:rPr>
          <w:rFonts w:ascii="Arial" w:hAnsi="Arial" w:cs="Arial"/>
        </w:rPr>
        <w:t xml:space="preserve">Kits de linhas arteriais, endovenosas e dialisadores, quando descartados. </w:t>
      </w:r>
    </w:p>
    <w:p w:rsidR="000D1FDA" w:rsidRPr="00DD6892" w:rsidRDefault="009737C6" w:rsidP="009737C6">
      <w:pPr>
        <w:spacing w:after="0"/>
        <w:jc w:val="both"/>
        <w:rPr>
          <w:rFonts w:ascii="Arial" w:hAnsi="Arial" w:cs="Arial"/>
        </w:rPr>
      </w:pPr>
      <w:r w:rsidRPr="00DD6892">
        <w:rPr>
          <w:rFonts w:ascii="Arial" w:hAnsi="Arial" w:cs="Arial"/>
        </w:rPr>
        <w:t>(</w:t>
      </w:r>
      <w:r>
        <w:rPr>
          <w:rFonts w:ascii="Arial" w:hAnsi="Arial" w:cs="Arial"/>
        </w:rPr>
        <w:t xml:space="preserve"> </w:t>
      </w:r>
      <w:r w:rsidRPr="00DD6892">
        <w:rPr>
          <w:rFonts w:ascii="Arial" w:hAnsi="Arial" w:cs="Arial"/>
        </w:rPr>
        <w:t xml:space="preserve">) </w:t>
      </w:r>
      <w:r w:rsidR="000D1FDA" w:rsidRPr="00DD6892">
        <w:rPr>
          <w:rFonts w:ascii="Arial" w:hAnsi="Arial" w:cs="Arial"/>
        </w:rPr>
        <w:t xml:space="preserve">Filtros de ar e gases aspirados de área contaminada; membrana filtrante de equipamento médico-hospitalar e de pesquisa, entre outros similares. </w:t>
      </w:r>
    </w:p>
    <w:p w:rsidR="000D1FDA" w:rsidRPr="00DD6892" w:rsidRDefault="009737C6" w:rsidP="009737C6">
      <w:pPr>
        <w:spacing w:after="0"/>
        <w:jc w:val="both"/>
        <w:rPr>
          <w:rFonts w:ascii="Arial" w:hAnsi="Arial" w:cs="Arial"/>
        </w:rPr>
      </w:pPr>
      <w:r w:rsidRPr="00DD6892">
        <w:rPr>
          <w:rFonts w:ascii="Arial" w:hAnsi="Arial" w:cs="Arial"/>
        </w:rPr>
        <w:t>(</w:t>
      </w:r>
      <w:r>
        <w:rPr>
          <w:rFonts w:ascii="Arial" w:hAnsi="Arial" w:cs="Arial"/>
        </w:rPr>
        <w:t xml:space="preserve"> </w:t>
      </w:r>
      <w:r w:rsidRPr="00DD6892">
        <w:rPr>
          <w:rFonts w:ascii="Arial" w:hAnsi="Arial" w:cs="Arial"/>
        </w:rPr>
        <w:t xml:space="preserve">) </w:t>
      </w:r>
      <w:r w:rsidR="000D1FDA" w:rsidRPr="00DD6892">
        <w:rPr>
          <w:rFonts w:ascii="Arial" w:hAnsi="Arial" w:cs="Arial"/>
        </w:rPr>
        <w:t xml:space="preserve">Sobras de amostras de laboratório e seus recipientes contendo fezes, urina e secreções, provenientes de pacientes que não contenham e nem sejam suspeitos de conter agentes Classe de Risco 4, e nem apresentem relevância epidemiológica e risco de disseminação, ou microrganismo causador de doença emergente que se torne epidemiologicamente importante ou cujo mecanismo de transmissão seja desconhecido ou com suspeita de contaminação com príons. </w:t>
      </w:r>
    </w:p>
    <w:p w:rsidR="000D1FDA" w:rsidRPr="00DD6892" w:rsidRDefault="009737C6" w:rsidP="009737C6">
      <w:pPr>
        <w:spacing w:after="0"/>
        <w:jc w:val="both"/>
        <w:rPr>
          <w:rFonts w:ascii="Arial" w:hAnsi="Arial" w:cs="Arial"/>
        </w:rPr>
      </w:pPr>
      <w:r w:rsidRPr="00DD6892">
        <w:rPr>
          <w:rFonts w:ascii="Arial" w:hAnsi="Arial" w:cs="Arial"/>
        </w:rPr>
        <w:t>(</w:t>
      </w:r>
      <w:r>
        <w:rPr>
          <w:rFonts w:ascii="Arial" w:hAnsi="Arial" w:cs="Arial"/>
        </w:rPr>
        <w:t xml:space="preserve"> </w:t>
      </w:r>
      <w:r w:rsidRPr="00DD6892">
        <w:rPr>
          <w:rFonts w:ascii="Arial" w:hAnsi="Arial" w:cs="Arial"/>
        </w:rPr>
        <w:t xml:space="preserve">) </w:t>
      </w:r>
      <w:r w:rsidR="000D1FDA" w:rsidRPr="00DD6892">
        <w:rPr>
          <w:rFonts w:ascii="Arial" w:hAnsi="Arial" w:cs="Arial"/>
        </w:rPr>
        <w:t xml:space="preserve">Resíduos de tecido adiposo proveniente de lipoaspiração, lipoescultura ou outro procedimento de cirurgia plástica que gere este tipo de resíduo. </w:t>
      </w:r>
    </w:p>
    <w:p w:rsidR="000D1FDA" w:rsidRPr="00DD6892" w:rsidRDefault="009737C6" w:rsidP="009737C6">
      <w:pPr>
        <w:spacing w:after="0"/>
        <w:jc w:val="both"/>
        <w:rPr>
          <w:rFonts w:ascii="Arial" w:hAnsi="Arial" w:cs="Arial"/>
        </w:rPr>
      </w:pPr>
      <w:r w:rsidRPr="00DD6892">
        <w:rPr>
          <w:rFonts w:ascii="Arial" w:hAnsi="Arial" w:cs="Arial"/>
        </w:rPr>
        <w:t>(</w:t>
      </w:r>
      <w:r>
        <w:rPr>
          <w:rFonts w:ascii="Arial" w:hAnsi="Arial" w:cs="Arial"/>
        </w:rPr>
        <w:t xml:space="preserve"> </w:t>
      </w:r>
      <w:r w:rsidRPr="00DD6892">
        <w:rPr>
          <w:rFonts w:ascii="Arial" w:hAnsi="Arial" w:cs="Arial"/>
        </w:rPr>
        <w:t xml:space="preserve">) </w:t>
      </w:r>
      <w:r w:rsidR="000D1FDA" w:rsidRPr="00DD6892">
        <w:rPr>
          <w:rFonts w:ascii="Arial" w:hAnsi="Arial" w:cs="Arial"/>
        </w:rPr>
        <w:t xml:space="preserve">Recipientes e materiais resultantes do processo de assistência à saúde, que não contenha sangue ou líquidos corpóreos na forma livre. </w:t>
      </w:r>
    </w:p>
    <w:p w:rsidR="000D1FDA" w:rsidRPr="00DD6892" w:rsidRDefault="009737C6" w:rsidP="009737C6">
      <w:pPr>
        <w:spacing w:after="0"/>
        <w:jc w:val="both"/>
        <w:rPr>
          <w:rFonts w:ascii="Arial" w:hAnsi="Arial" w:cs="Arial"/>
        </w:rPr>
      </w:pPr>
      <w:r w:rsidRPr="00DD6892">
        <w:rPr>
          <w:rFonts w:ascii="Arial" w:hAnsi="Arial" w:cs="Arial"/>
        </w:rPr>
        <w:t>(</w:t>
      </w:r>
      <w:r>
        <w:rPr>
          <w:rFonts w:ascii="Arial" w:hAnsi="Arial" w:cs="Arial"/>
        </w:rPr>
        <w:t xml:space="preserve"> </w:t>
      </w:r>
      <w:r w:rsidRPr="00DD6892">
        <w:rPr>
          <w:rFonts w:ascii="Arial" w:hAnsi="Arial" w:cs="Arial"/>
        </w:rPr>
        <w:t xml:space="preserve">) </w:t>
      </w:r>
      <w:r w:rsidR="000D1FDA" w:rsidRPr="00DD6892">
        <w:rPr>
          <w:rFonts w:ascii="Arial" w:hAnsi="Arial" w:cs="Arial"/>
        </w:rPr>
        <w:t xml:space="preserve">Peças anatômicas (órgãos e tecidos) e outros resíduos provenientes de procedimentos cirúrgicos ou de estudos </w:t>
      </w:r>
      <w:r w:rsidR="001A5A4F" w:rsidRPr="00DD6892">
        <w:rPr>
          <w:rFonts w:ascii="Arial" w:hAnsi="Arial" w:cs="Arial"/>
        </w:rPr>
        <w:t>anatomopatológicos</w:t>
      </w:r>
      <w:r w:rsidR="000D1FDA" w:rsidRPr="00DD6892">
        <w:rPr>
          <w:rFonts w:ascii="Arial" w:hAnsi="Arial" w:cs="Arial"/>
        </w:rPr>
        <w:t xml:space="preserve"> ou de confirmação diagnóstica. </w:t>
      </w:r>
    </w:p>
    <w:p w:rsidR="000D1FDA" w:rsidRPr="00DD6892" w:rsidRDefault="009737C6" w:rsidP="009737C6">
      <w:pPr>
        <w:spacing w:after="0"/>
        <w:jc w:val="both"/>
        <w:rPr>
          <w:rFonts w:ascii="Arial" w:hAnsi="Arial" w:cs="Arial"/>
        </w:rPr>
      </w:pPr>
      <w:r w:rsidRPr="00DD6892">
        <w:rPr>
          <w:rFonts w:ascii="Arial" w:hAnsi="Arial" w:cs="Arial"/>
        </w:rPr>
        <w:t>(</w:t>
      </w:r>
      <w:r>
        <w:rPr>
          <w:rFonts w:ascii="Arial" w:hAnsi="Arial" w:cs="Arial"/>
        </w:rPr>
        <w:t xml:space="preserve"> </w:t>
      </w:r>
      <w:r w:rsidRPr="00DD6892">
        <w:rPr>
          <w:rFonts w:ascii="Arial" w:hAnsi="Arial" w:cs="Arial"/>
        </w:rPr>
        <w:t xml:space="preserve">) </w:t>
      </w:r>
      <w:r w:rsidR="000D1FDA" w:rsidRPr="00DD6892">
        <w:rPr>
          <w:rFonts w:ascii="Arial" w:hAnsi="Arial" w:cs="Arial"/>
        </w:rPr>
        <w:t xml:space="preserve">Carcaças, peças anatômicas, vísceras e outros resíduos provenientes de animais não submetidos a processos de experimentação com inoculação de </w:t>
      </w:r>
      <w:r w:rsidR="001A5A4F" w:rsidRPr="00DD6892">
        <w:rPr>
          <w:rFonts w:ascii="Arial" w:hAnsi="Arial" w:cs="Arial"/>
        </w:rPr>
        <w:t>microrganismos</w:t>
      </w:r>
      <w:r w:rsidR="000D1FDA" w:rsidRPr="00DD6892">
        <w:rPr>
          <w:rFonts w:ascii="Arial" w:hAnsi="Arial" w:cs="Arial"/>
        </w:rPr>
        <w:t xml:space="preserve">, bem como suas forrações. </w:t>
      </w:r>
    </w:p>
    <w:p w:rsidR="000D1FDA" w:rsidRPr="00DD6892" w:rsidRDefault="009737C6" w:rsidP="009737C6">
      <w:pPr>
        <w:spacing w:after="0"/>
        <w:jc w:val="both"/>
        <w:rPr>
          <w:rFonts w:ascii="Arial" w:hAnsi="Arial" w:cs="Arial"/>
        </w:rPr>
      </w:pPr>
      <w:r w:rsidRPr="00DD6892">
        <w:rPr>
          <w:rFonts w:ascii="Arial" w:hAnsi="Arial" w:cs="Arial"/>
        </w:rPr>
        <w:t>(</w:t>
      </w:r>
      <w:r>
        <w:rPr>
          <w:rFonts w:ascii="Arial" w:hAnsi="Arial" w:cs="Arial"/>
        </w:rPr>
        <w:t xml:space="preserve"> </w:t>
      </w:r>
      <w:r w:rsidRPr="00DD6892">
        <w:rPr>
          <w:rFonts w:ascii="Arial" w:hAnsi="Arial" w:cs="Arial"/>
        </w:rPr>
        <w:t xml:space="preserve">) </w:t>
      </w:r>
      <w:r w:rsidR="000D1FDA" w:rsidRPr="00DD6892">
        <w:rPr>
          <w:rFonts w:ascii="Arial" w:hAnsi="Arial" w:cs="Arial"/>
        </w:rPr>
        <w:t xml:space="preserve">Bolsas transfusionais vazias ou com volume residual pós-transfusão. </w:t>
      </w:r>
    </w:p>
    <w:p w:rsidR="000D1FDA" w:rsidRPr="00DD6892" w:rsidRDefault="000D1FDA" w:rsidP="009737C6">
      <w:pPr>
        <w:spacing w:after="0"/>
        <w:jc w:val="both"/>
        <w:rPr>
          <w:rFonts w:ascii="Arial" w:hAnsi="Arial" w:cs="Arial"/>
        </w:rPr>
      </w:pPr>
    </w:p>
    <w:p w:rsidR="000D1FDA" w:rsidRPr="00DD6892" w:rsidRDefault="000D1FDA" w:rsidP="009737C6">
      <w:pPr>
        <w:spacing w:after="0"/>
        <w:jc w:val="both"/>
        <w:rPr>
          <w:rFonts w:ascii="Arial" w:hAnsi="Arial" w:cs="Arial"/>
          <w:b/>
        </w:rPr>
      </w:pPr>
      <w:r w:rsidRPr="00DD6892">
        <w:rPr>
          <w:rFonts w:ascii="Arial" w:hAnsi="Arial" w:cs="Arial"/>
          <w:b/>
        </w:rPr>
        <w:t xml:space="preserve">GRUPO A5 </w:t>
      </w:r>
    </w:p>
    <w:p w:rsidR="000D1FDA" w:rsidRPr="00DD6892" w:rsidRDefault="009737C6" w:rsidP="009737C6">
      <w:pPr>
        <w:spacing w:after="0"/>
        <w:jc w:val="both"/>
        <w:rPr>
          <w:rFonts w:ascii="Arial" w:hAnsi="Arial" w:cs="Arial"/>
        </w:rPr>
      </w:pPr>
      <w:r w:rsidRPr="00DD6892">
        <w:rPr>
          <w:rFonts w:ascii="Arial" w:hAnsi="Arial" w:cs="Arial"/>
        </w:rPr>
        <w:t>(</w:t>
      </w:r>
      <w:r>
        <w:rPr>
          <w:rFonts w:ascii="Arial" w:hAnsi="Arial" w:cs="Arial"/>
        </w:rPr>
        <w:t xml:space="preserve"> </w:t>
      </w:r>
      <w:r w:rsidRPr="00DD6892">
        <w:rPr>
          <w:rFonts w:ascii="Arial" w:hAnsi="Arial" w:cs="Arial"/>
        </w:rPr>
        <w:t xml:space="preserve">) </w:t>
      </w:r>
      <w:r w:rsidR="000D1FDA" w:rsidRPr="00DD6892">
        <w:rPr>
          <w:rFonts w:ascii="Arial" w:hAnsi="Arial" w:cs="Arial"/>
        </w:rPr>
        <w:t xml:space="preserve">Órgãos, tecidos, fluidos orgânicos, materiais perfurocortantes ou escarificantes e demais materiais resultantes da atenção à saúde de indivíduos ou animais, com suspeita ou certeza de contaminação com príons. </w:t>
      </w:r>
    </w:p>
    <w:p w:rsidR="000D1FDA" w:rsidRPr="00DD6892" w:rsidRDefault="000D1FDA" w:rsidP="009737C6">
      <w:pPr>
        <w:spacing w:after="0"/>
        <w:jc w:val="both"/>
        <w:rPr>
          <w:rFonts w:ascii="Arial" w:hAnsi="Arial" w:cs="Arial"/>
        </w:rPr>
      </w:pPr>
    </w:p>
    <w:p w:rsidR="000D1FDA" w:rsidRPr="00DD6892" w:rsidRDefault="000D1FDA" w:rsidP="009737C6">
      <w:pPr>
        <w:spacing w:after="0"/>
        <w:jc w:val="both"/>
        <w:rPr>
          <w:rFonts w:ascii="Arial" w:hAnsi="Arial" w:cs="Arial"/>
          <w:b/>
        </w:rPr>
      </w:pPr>
      <w:r w:rsidRPr="00DD6892">
        <w:rPr>
          <w:rFonts w:ascii="Arial" w:hAnsi="Arial" w:cs="Arial"/>
          <w:b/>
        </w:rPr>
        <w:t xml:space="preserve">GRUPO B: Resíduos Químicos </w:t>
      </w:r>
    </w:p>
    <w:p w:rsidR="000D1FDA" w:rsidRPr="005D65A8" w:rsidRDefault="000D1FDA" w:rsidP="009737C6">
      <w:pPr>
        <w:spacing w:after="0"/>
        <w:jc w:val="both"/>
        <w:rPr>
          <w:rFonts w:ascii="Arial" w:hAnsi="Arial" w:cs="Arial"/>
          <w:i/>
        </w:rPr>
      </w:pPr>
      <w:r w:rsidRPr="005D65A8">
        <w:rPr>
          <w:rFonts w:ascii="Arial" w:hAnsi="Arial" w:cs="Arial"/>
          <w:i/>
        </w:rPr>
        <w:t xml:space="preserve">Resíduos que apresentam risco potencial à saúde pública e ao meio ambiente devido às suas características químicas. </w:t>
      </w:r>
    </w:p>
    <w:p w:rsidR="00702878" w:rsidRPr="00DD6892" w:rsidRDefault="00702878" w:rsidP="009737C6">
      <w:pPr>
        <w:spacing w:after="0"/>
        <w:jc w:val="both"/>
        <w:rPr>
          <w:rFonts w:ascii="Arial" w:hAnsi="Arial" w:cs="Arial"/>
        </w:rPr>
      </w:pPr>
    </w:p>
    <w:p w:rsidR="000D1FDA" w:rsidRPr="009737C6" w:rsidRDefault="009737C6" w:rsidP="009737C6">
      <w:pPr>
        <w:spacing w:after="0"/>
        <w:jc w:val="both"/>
        <w:rPr>
          <w:rFonts w:ascii="Arial" w:hAnsi="Arial" w:cs="Arial"/>
        </w:rPr>
      </w:pPr>
      <w:r w:rsidRPr="00DD6892">
        <w:rPr>
          <w:rFonts w:ascii="Arial" w:hAnsi="Arial" w:cs="Arial"/>
        </w:rPr>
        <w:t>(</w:t>
      </w:r>
      <w:r>
        <w:rPr>
          <w:rFonts w:ascii="Arial" w:hAnsi="Arial" w:cs="Arial"/>
        </w:rPr>
        <w:t xml:space="preserve"> </w:t>
      </w:r>
      <w:r w:rsidRPr="00DD6892">
        <w:rPr>
          <w:rFonts w:ascii="Arial" w:hAnsi="Arial" w:cs="Arial"/>
        </w:rPr>
        <w:t xml:space="preserve">) </w:t>
      </w:r>
      <w:r w:rsidR="000D1FDA" w:rsidRPr="009737C6">
        <w:rPr>
          <w:rFonts w:ascii="Arial" w:hAnsi="Arial" w:cs="Arial"/>
        </w:rPr>
        <w:t xml:space="preserve">Produtos hormonais e produtos antimicrobianos; imunossupressores; digitálicos; imunomoduladores; </w:t>
      </w:r>
      <w:r w:rsidR="001A5A4F" w:rsidRPr="009737C6">
        <w:rPr>
          <w:rFonts w:ascii="Arial" w:hAnsi="Arial" w:cs="Arial"/>
        </w:rPr>
        <w:t>antirretrovirais</w:t>
      </w:r>
      <w:r w:rsidR="000D1FDA" w:rsidRPr="009737C6">
        <w:rPr>
          <w:rFonts w:ascii="Arial" w:hAnsi="Arial" w:cs="Arial"/>
        </w:rPr>
        <w:t xml:space="preserve">, quando descartados por serviços de saúde, farmácias, drogarias e distribuidores de medicamentos ou apreendidos e os resíduos e insumos farmacêuticos dos Medicamentos controlados pela Portaria MS 344/98 e suas atualizações. </w:t>
      </w:r>
    </w:p>
    <w:p w:rsidR="000D1FDA" w:rsidRPr="00DD6892" w:rsidRDefault="009737C6" w:rsidP="009737C6">
      <w:pPr>
        <w:spacing w:after="0"/>
        <w:jc w:val="both"/>
        <w:rPr>
          <w:rFonts w:ascii="Arial" w:hAnsi="Arial" w:cs="Arial"/>
        </w:rPr>
      </w:pPr>
      <w:r w:rsidRPr="00DD6892">
        <w:rPr>
          <w:rFonts w:ascii="Arial" w:hAnsi="Arial" w:cs="Arial"/>
        </w:rPr>
        <w:t>(</w:t>
      </w:r>
      <w:r>
        <w:rPr>
          <w:rFonts w:ascii="Arial" w:hAnsi="Arial" w:cs="Arial"/>
        </w:rPr>
        <w:t xml:space="preserve"> </w:t>
      </w:r>
      <w:r w:rsidRPr="00DD6892">
        <w:rPr>
          <w:rFonts w:ascii="Arial" w:hAnsi="Arial" w:cs="Arial"/>
        </w:rPr>
        <w:t xml:space="preserve">) </w:t>
      </w:r>
      <w:r w:rsidR="000D1FDA" w:rsidRPr="00DD6892">
        <w:rPr>
          <w:rFonts w:ascii="Arial" w:hAnsi="Arial" w:cs="Arial"/>
        </w:rPr>
        <w:t xml:space="preserve">Resíduos de saneantes, desinfetantes, desinfestantes; resíduos contendo metais pesados; reagentes para laboratório, inclusive os recipientes contaminados por estes. </w:t>
      </w:r>
    </w:p>
    <w:p w:rsidR="000D1FDA" w:rsidRPr="00DD6892" w:rsidRDefault="009737C6" w:rsidP="009737C6">
      <w:pPr>
        <w:spacing w:after="0"/>
        <w:jc w:val="both"/>
        <w:rPr>
          <w:rFonts w:ascii="Arial" w:hAnsi="Arial" w:cs="Arial"/>
        </w:rPr>
      </w:pPr>
      <w:r w:rsidRPr="00DD6892">
        <w:rPr>
          <w:rFonts w:ascii="Arial" w:hAnsi="Arial" w:cs="Arial"/>
        </w:rPr>
        <w:t>(</w:t>
      </w:r>
      <w:r>
        <w:rPr>
          <w:rFonts w:ascii="Arial" w:hAnsi="Arial" w:cs="Arial"/>
        </w:rPr>
        <w:t xml:space="preserve"> </w:t>
      </w:r>
      <w:r w:rsidRPr="00DD6892">
        <w:rPr>
          <w:rFonts w:ascii="Arial" w:hAnsi="Arial" w:cs="Arial"/>
        </w:rPr>
        <w:t xml:space="preserve">) </w:t>
      </w:r>
      <w:r w:rsidR="000D1FDA" w:rsidRPr="00DD6892">
        <w:rPr>
          <w:rFonts w:ascii="Arial" w:hAnsi="Arial" w:cs="Arial"/>
        </w:rPr>
        <w:t xml:space="preserve">Efluentes de processadores de imagem (reveladores e fixadores). </w:t>
      </w:r>
    </w:p>
    <w:p w:rsidR="000D1FDA" w:rsidRPr="00DD6892" w:rsidRDefault="009737C6" w:rsidP="009737C6">
      <w:pPr>
        <w:spacing w:after="0"/>
        <w:jc w:val="both"/>
        <w:rPr>
          <w:rFonts w:ascii="Arial" w:hAnsi="Arial" w:cs="Arial"/>
        </w:rPr>
      </w:pPr>
      <w:r w:rsidRPr="00DD6892">
        <w:rPr>
          <w:rFonts w:ascii="Arial" w:hAnsi="Arial" w:cs="Arial"/>
        </w:rPr>
        <w:t>(</w:t>
      </w:r>
      <w:r>
        <w:rPr>
          <w:rFonts w:ascii="Arial" w:hAnsi="Arial" w:cs="Arial"/>
        </w:rPr>
        <w:t xml:space="preserve"> </w:t>
      </w:r>
      <w:r w:rsidRPr="00DD6892">
        <w:rPr>
          <w:rFonts w:ascii="Arial" w:hAnsi="Arial" w:cs="Arial"/>
        </w:rPr>
        <w:t xml:space="preserve">) </w:t>
      </w:r>
      <w:r w:rsidR="000D1FDA" w:rsidRPr="00DD6892">
        <w:rPr>
          <w:rFonts w:ascii="Arial" w:hAnsi="Arial" w:cs="Arial"/>
        </w:rPr>
        <w:t xml:space="preserve">Efluentes dos equipamentos automatizados utilizados em análises clínicas </w:t>
      </w:r>
    </w:p>
    <w:p w:rsidR="000D1FDA" w:rsidRPr="00DD6892" w:rsidRDefault="009737C6" w:rsidP="009737C6">
      <w:pPr>
        <w:spacing w:after="0"/>
        <w:jc w:val="both"/>
        <w:rPr>
          <w:rFonts w:ascii="Arial" w:hAnsi="Arial" w:cs="Arial"/>
        </w:rPr>
      </w:pPr>
      <w:r w:rsidRPr="00DD6892">
        <w:rPr>
          <w:rFonts w:ascii="Arial" w:hAnsi="Arial" w:cs="Arial"/>
        </w:rPr>
        <w:t>(</w:t>
      </w:r>
      <w:r>
        <w:rPr>
          <w:rFonts w:ascii="Arial" w:hAnsi="Arial" w:cs="Arial"/>
        </w:rPr>
        <w:t xml:space="preserve"> </w:t>
      </w:r>
      <w:r w:rsidRPr="00DD6892">
        <w:rPr>
          <w:rFonts w:ascii="Arial" w:hAnsi="Arial" w:cs="Arial"/>
        </w:rPr>
        <w:t xml:space="preserve">) </w:t>
      </w:r>
      <w:r w:rsidR="000D1FDA" w:rsidRPr="00DD6892">
        <w:rPr>
          <w:rFonts w:ascii="Arial" w:hAnsi="Arial" w:cs="Arial"/>
        </w:rPr>
        <w:t xml:space="preserve">Demais produtos considerados perigosos, conforme classificação da NBR 10.004 da ABNT (tóxicos, corrosivos, inflamáveis e reativos). </w:t>
      </w:r>
    </w:p>
    <w:p w:rsidR="000D1FDA" w:rsidRPr="00DD6892" w:rsidRDefault="000D1FDA" w:rsidP="009737C6">
      <w:pPr>
        <w:spacing w:after="0"/>
        <w:jc w:val="both"/>
        <w:rPr>
          <w:rFonts w:ascii="Arial" w:hAnsi="Arial" w:cs="Arial"/>
        </w:rPr>
      </w:pPr>
    </w:p>
    <w:p w:rsidR="009737C6" w:rsidRDefault="009737C6">
      <w:pPr>
        <w:rPr>
          <w:rFonts w:ascii="Arial" w:hAnsi="Arial" w:cs="Arial"/>
          <w:b/>
        </w:rPr>
      </w:pPr>
      <w:r>
        <w:rPr>
          <w:rFonts w:ascii="Arial" w:hAnsi="Arial" w:cs="Arial"/>
          <w:b/>
        </w:rPr>
        <w:br w:type="page"/>
      </w:r>
    </w:p>
    <w:p w:rsidR="000D1FDA" w:rsidRPr="00DD6892" w:rsidRDefault="000D1FDA" w:rsidP="009737C6">
      <w:pPr>
        <w:spacing w:after="0"/>
        <w:jc w:val="both"/>
        <w:rPr>
          <w:rFonts w:ascii="Arial" w:hAnsi="Arial" w:cs="Arial"/>
          <w:b/>
        </w:rPr>
      </w:pPr>
      <w:r w:rsidRPr="00DD6892">
        <w:rPr>
          <w:rFonts w:ascii="Arial" w:hAnsi="Arial" w:cs="Arial"/>
          <w:b/>
        </w:rPr>
        <w:lastRenderedPageBreak/>
        <w:t xml:space="preserve">GRUPO D: Resíduos Comuns </w:t>
      </w:r>
    </w:p>
    <w:p w:rsidR="000D1FDA" w:rsidRPr="005D65A8" w:rsidRDefault="000D1FDA" w:rsidP="009737C6">
      <w:pPr>
        <w:spacing w:after="0"/>
        <w:jc w:val="both"/>
        <w:rPr>
          <w:rFonts w:ascii="Arial" w:hAnsi="Arial" w:cs="Arial"/>
          <w:i/>
        </w:rPr>
      </w:pPr>
      <w:r w:rsidRPr="005D65A8">
        <w:rPr>
          <w:rFonts w:ascii="Arial" w:hAnsi="Arial" w:cs="Arial"/>
          <w:i/>
        </w:rPr>
        <w:t>Resíduos que não apresentem risco biológico, químico ou radiológico à saúde ou ao meio ambiente, podendo ser equiparados aos resíduos domiciliares.</w:t>
      </w:r>
    </w:p>
    <w:p w:rsidR="00702878" w:rsidRPr="00DD6892" w:rsidRDefault="00702878" w:rsidP="009737C6">
      <w:pPr>
        <w:spacing w:after="0"/>
        <w:jc w:val="both"/>
        <w:rPr>
          <w:rFonts w:ascii="Arial" w:hAnsi="Arial" w:cs="Arial"/>
        </w:rPr>
      </w:pPr>
    </w:p>
    <w:p w:rsidR="000D1FDA" w:rsidRPr="009737C6" w:rsidRDefault="009737C6" w:rsidP="009737C6">
      <w:pPr>
        <w:spacing w:after="0"/>
        <w:jc w:val="both"/>
        <w:rPr>
          <w:rFonts w:ascii="Arial" w:hAnsi="Arial" w:cs="Arial"/>
        </w:rPr>
      </w:pPr>
      <w:r w:rsidRPr="009737C6">
        <w:rPr>
          <w:rFonts w:ascii="Arial" w:hAnsi="Arial" w:cs="Arial"/>
        </w:rPr>
        <w:t xml:space="preserve">( ) </w:t>
      </w:r>
      <w:r w:rsidR="000D1FDA" w:rsidRPr="009737C6">
        <w:rPr>
          <w:rFonts w:ascii="Arial" w:hAnsi="Arial" w:cs="Arial"/>
        </w:rPr>
        <w:t xml:space="preserve">papel de uso sanitário e fralda, absorventes higiênicos, peças descartáveis de vestuário, resto alimentar de paciente, material utilizado em anti-sepsia e hemostasia de venóclises equipo de soro e outros similares não classificados como A1; </w:t>
      </w:r>
    </w:p>
    <w:p w:rsidR="000D1FDA" w:rsidRPr="009737C6" w:rsidRDefault="009737C6" w:rsidP="009737C6">
      <w:pPr>
        <w:spacing w:after="0"/>
        <w:jc w:val="both"/>
        <w:rPr>
          <w:rFonts w:ascii="Arial" w:hAnsi="Arial" w:cs="Arial"/>
        </w:rPr>
      </w:pPr>
      <w:r w:rsidRPr="009737C6">
        <w:rPr>
          <w:rFonts w:ascii="Arial" w:hAnsi="Arial" w:cs="Arial"/>
        </w:rPr>
        <w:t xml:space="preserve">( ) </w:t>
      </w:r>
      <w:r w:rsidR="000D1FDA" w:rsidRPr="009737C6">
        <w:rPr>
          <w:rFonts w:ascii="Arial" w:hAnsi="Arial" w:cs="Arial"/>
        </w:rPr>
        <w:t xml:space="preserve">sobras de alimentos e do preparo de alimentos; </w:t>
      </w:r>
    </w:p>
    <w:p w:rsidR="000D1FDA" w:rsidRPr="009737C6" w:rsidRDefault="009737C6" w:rsidP="009737C6">
      <w:pPr>
        <w:spacing w:after="0"/>
        <w:jc w:val="both"/>
        <w:rPr>
          <w:rFonts w:ascii="Arial" w:hAnsi="Arial" w:cs="Arial"/>
        </w:rPr>
      </w:pPr>
      <w:r w:rsidRPr="009737C6">
        <w:rPr>
          <w:rFonts w:ascii="Arial" w:hAnsi="Arial" w:cs="Arial"/>
        </w:rPr>
        <w:t xml:space="preserve">( ) </w:t>
      </w:r>
      <w:r w:rsidR="000D1FDA" w:rsidRPr="009737C6">
        <w:rPr>
          <w:rFonts w:ascii="Arial" w:hAnsi="Arial" w:cs="Arial"/>
        </w:rPr>
        <w:t xml:space="preserve">resto alimentar de refeitório; </w:t>
      </w:r>
    </w:p>
    <w:p w:rsidR="000D1FDA" w:rsidRPr="009737C6" w:rsidRDefault="009737C6" w:rsidP="009737C6">
      <w:pPr>
        <w:spacing w:after="0"/>
        <w:jc w:val="both"/>
        <w:rPr>
          <w:rFonts w:ascii="Arial" w:hAnsi="Arial" w:cs="Arial"/>
        </w:rPr>
      </w:pPr>
      <w:r w:rsidRPr="009737C6">
        <w:rPr>
          <w:rFonts w:ascii="Arial" w:hAnsi="Arial" w:cs="Arial"/>
        </w:rPr>
        <w:t xml:space="preserve">( ) </w:t>
      </w:r>
      <w:r w:rsidR="000D1FDA" w:rsidRPr="009737C6">
        <w:rPr>
          <w:rFonts w:ascii="Arial" w:hAnsi="Arial" w:cs="Arial"/>
        </w:rPr>
        <w:t xml:space="preserve">resíduos provenientes das áreas administrativas; </w:t>
      </w:r>
    </w:p>
    <w:p w:rsidR="000D1FDA" w:rsidRPr="009737C6" w:rsidRDefault="009737C6" w:rsidP="009737C6">
      <w:pPr>
        <w:spacing w:after="0"/>
        <w:jc w:val="both"/>
        <w:rPr>
          <w:rFonts w:ascii="Arial" w:hAnsi="Arial" w:cs="Arial"/>
        </w:rPr>
      </w:pPr>
      <w:r w:rsidRPr="009737C6">
        <w:rPr>
          <w:rFonts w:ascii="Arial" w:hAnsi="Arial" w:cs="Arial"/>
        </w:rPr>
        <w:t xml:space="preserve">( ) </w:t>
      </w:r>
      <w:r w:rsidR="000D1FDA" w:rsidRPr="009737C6">
        <w:rPr>
          <w:rFonts w:ascii="Arial" w:hAnsi="Arial" w:cs="Arial"/>
        </w:rPr>
        <w:t xml:space="preserve">resíduos de varrição, flores, podas e </w:t>
      </w:r>
      <w:r w:rsidR="001A5A4F" w:rsidRPr="009737C6">
        <w:rPr>
          <w:rFonts w:ascii="Arial" w:hAnsi="Arial" w:cs="Arial"/>
        </w:rPr>
        <w:t>jardins.</w:t>
      </w:r>
    </w:p>
    <w:p w:rsidR="000D1FDA" w:rsidRPr="009737C6" w:rsidRDefault="009737C6" w:rsidP="009737C6">
      <w:pPr>
        <w:spacing w:after="0"/>
        <w:jc w:val="both"/>
        <w:rPr>
          <w:rFonts w:ascii="Arial" w:hAnsi="Arial" w:cs="Arial"/>
        </w:rPr>
      </w:pPr>
      <w:r w:rsidRPr="009737C6">
        <w:rPr>
          <w:rFonts w:ascii="Arial" w:hAnsi="Arial" w:cs="Arial"/>
        </w:rPr>
        <w:t xml:space="preserve">( ) </w:t>
      </w:r>
      <w:r w:rsidR="000D1FDA" w:rsidRPr="009737C6">
        <w:rPr>
          <w:rFonts w:ascii="Arial" w:hAnsi="Arial" w:cs="Arial"/>
        </w:rPr>
        <w:t xml:space="preserve">resíduos de gesso provenientes de assistência à saúde </w:t>
      </w:r>
    </w:p>
    <w:p w:rsidR="000D1FDA" w:rsidRPr="00DD6892" w:rsidRDefault="000D1FDA" w:rsidP="009737C6">
      <w:pPr>
        <w:spacing w:after="0"/>
        <w:jc w:val="both"/>
        <w:rPr>
          <w:rFonts w:ascii="Arial" w:hAnsi="Arial" w:cs="Arial"/>
        </w:rPr>
      </w:pPr>
    </w:p>
    <w:p w:rsidR="000D1FDA" w:rsidRPr="00DD6892" w:rsidRDefault="000D1FDA" w:rsidP="009737C6">
      <w:pPr>
        <w:spacing w:after="0"/>
        <w:jc w:val="both"/>
        <w:rPr>
          <w:rFonts w:ascii="Arial" w:hAnsi="Arial" w:cs="Arial"/>
          <w:b/>
        </w:rPr>
      </w:pPr>
      <w:r w:rsidRPr="00DD6892">
        <w:rPr>
          <w:rFonts w:ascii="Arial" w:hAnsi="Arial" w:cs="Arial"/>
          <w:b/>
        </w:rPr>
        <w:t>GRUPO E: Materiais perf</w:t>
      </w:r>
      <w:r w:rsidR="00702878" w:rsidRPr="00DD6892">
        <w:rPr>
          <w:rFonts w:ascii="Arial" w:hAnsi="Arial" w:cs="Arial"/>
          <w:b/>
        </w:rPr>
        <w:t>urocortantes ou escarificantes</w:t>
      </w:r>
    </w:p>
    <w:p w:rsidR="000D1FDA" w:rsidRPr="00DD6892" w:rsidRDefault="009737C6" w:rsidP="009737C6">
      <w:pPr>
        <w:spacing w:after="0"/>
        <w:jc w:val="both"/>
        <w:rPr>
          <w:rFonts w:ascii="Arial" w:hAnsi="Arial" w:cs="Arial"/>
        </w:rPr>
      </w:pPr>
      <w:r w:rsidRPr="00DD6892">
        <w:rPr>
          <w:rFonts w:ascii="Arial" w:hAnsi="Arial" w:cs="Arial"/>
        </w:rPr>
        <w:t>(</w:t>
      </w:r>
      <w:r>
        <w:rPr>
          <w:rFonts w:ascii="Arial" w:hAnsi="Arial" w:cs="Arial"/>
        </w:rPr>
        <w:t xml:space="preserve"> </w:t>
      </w:r>
      <w:r w:rsidRPr="00DD6892">
        <w:rPr>
          <w:rFonts w:ascii="Arial" w:hAnsi="Arial" w:cs="Arial"/>
        </w:rPr>
        <w:t xml:space="preserve">) </w:t>
      </w:r>
      <w:r w:rsidR="000D1FDA" w:rsidRPr="00DD6892">
        <w:rPr>
          <w:rFonts w:ascii="Arial" w:hAnsi="Arial" w:cs="Arial"/>
        </w:rPr>
        <w:t xml:space="preserve">Lâminas de barbear, agulhas, escalpes, ampolas de vidro, brocas, limas endodônticas, pontas diamantadas, lâminas de bisturi, lancetas; </w:t>
      </w:r>
    </w:p>
    <w:p w:rsidR="000D1FDA" w:rsidRPr="00DD6892" w:rsidRDefault="009737C6" w:rsidP="009737C6">
      <w:pPr>
        <w:spacing w:after="0"/>
        <w:jc w:val="both"/>
        <w:rPr>
          <w:rFonts w:ascii="Arial" w:hAnsi="Arial" w:cs="Arial"/>
        </w:rPr>
      </w:pPr>
      <w:r w:rsidRPr="00DD6892">
        <w:rPr>
          <w:rFonts w:ascii="Arial" w:hAnsi="Arial" w:cs="Arial"/>
        </w:rPr>
        <w:t>(</w:t>
      </w:r>
      <w:r>
        <w:rPr>
          <w:rFonts w:ascii="Arial" w:hAnsi="Arial" w:cs="Arial"/>
        </w:rPr>
        <w:t xml:space="preserve"> </w:t>
      </w:r>
      <w:r w:rsidRPr="00DD6892">
        <w:rPr>
          <w:rFonts w:ascii="Arial" w:hAnsi="Arial" w:cs="Arial"/>
        </w:rPr>
        <w:t xml:space="preserve">) </w:t>
      </w:r>
      <w:r w:rsidR="000D1FDA" w:rsidRPr="00DD6892">
        <w:rPr>
          <w:rFonts w:ascii="Arial" w:hAnsi="Arial" w:cs="Arial"/>
        </w:rPr>
        <w:t xml:space="preserve">tubos capilares; micropipetas; </w:t>
      </w:r>
    </w:p>
    <w:p w:rsidR="000D1FDA" w:rsidRPr="00DD6892" w:rsidRDefault="009737C6" w:rsidP="009737C6">
      <w:pPr>
        <w:spacing w:after="0"/>
        <w:jc w:val="both"/>
        <w:rPr>
          <w:rFonts w:ascii="Arial" w:hAnsi="Arial" w:cs="Arial"/>
        </w:rPr>
      </w:pPr>
      <w:r w:rsidRPr="00DD6892">
        <w:rPr>
          <w:rFonts w:ascii="Arial" w:hAnsi="Arial" w:cs="Arial"/>
        </w:rPr>
        <w:t>(</w:t>
      </w:r>
      <w:r>
        <w:rPr>
          <w:rFonts w:ascii="Arial" w:hAnsi="Arial" w:cs="Arial"/>
        </w:rPr>
        <w:t xml:space="preserve"> </w:t>
      </w:r>
      <w:r w:rsidRPr="00DD6892">
        <w:rPr>
          <w:rFonts w:ascii="Arial" w:hAnsi="Arial" w:cs="Arial"/>
        </w:rPr>
        <w:t xml:space="preserve">) </w:t>
      </w:r>
      <w:r w:rsidR="000D1FDA" w:rsidRPr="00DD6892">
        <w:rPr>
          <w:rFonts w:ascii="Arial" w:hAnsi="Arial" w:cs="Arial"/>
        </w:rPr>
        <w:t xml:space="preserve">lâminas e lamínulas; espátulas; </w:t>
      </w:r>
    </w:p>
    <w:p w:rsidR="000D1FDA" w:rsidRPr="00DD6892" w:rsidRDefault="009737C6" w:rsidP="009737C6">
      <w:pPr>
        <w:spacing w:after="0"/>
        <w:jc w:val="both"/>
        <w:rPr>
          <w:rFonts w:ascii="Arial" w:hAnsi="Arial" w:cs="Arial"/>
        </w:rPr>
      </w:pPr>
      <w:r w:rsidRPr="00DD6892">
        <w:rPr>
          <w:rFonts w:ascii="Arial" w:hAnsi="Arial" w:cs="Arial"/>
        </w:rPr>
        <w:t>(</w:t>
      </w:r>
      <w:r>
        <w:rPr>
          <w:rFonts w:ascii="Arial" w:hAnsi="Arial" w:cs="Arial"/>
        </w:rPr>
        <w:t xml:space="preserve"> </w:t>
      </w:r>
      <w:r w:rsidRPr="00DD6892">
        <w:rPr>
          <w:rFonts w:ascii="Arial" w:hAnsi="Arial" w:cs="Arial"/>
        </w:rPr>
        <w:t xml:space="preserve">) </w:t>
      </w:r>
      <w:r w:rsidR="000D1FDA" w:rsidRPr="00DD6892">
        <w:rPr>
          <w:rFonts w:ascii="Arial" w:hAnsi="Arial" w:cs="Arial"/>
        </w:rPr>
        <w:t xml:space="preserve">utensílios de vidro quebrados no laboratório (pipetas, tubos de coleta sanguínea e placas de Petri) </w:t>
      </w:r>
    </w:p>
    <w:p w:rsidR="009737C6" w:rsidRDefault="009737C6" w:rsidP="009737C6">
      <w:pPr>
        <w:spacing w:after="0"/>
        <w:jc w:val="both"/>
        <w:rPr>
          <w:rFonts w:ascii="Arial" w:hAnsi="Arial" w:cs="Arial"/>
        </w:rPr>
      </w:pPr>
      <w:r w:rsidRPr="00DD6892">
        <w:rPr>
          <w:rFonts w:ascii="Arial" w:hAnsi="Arial" w:cs="Arial"/>
        </w:rPr>
        <w:t>(</w:t>
      </w:r>
      <w:r>
        <w:rPr>
          <w:rFonts w:ascii="Arial" w:hAnsi="Arial" w:cs="Arial"/>
        </w:rPr>
        <w:t xml:space="preserve"> </w:t>
      </w:r>
      <w:r w:rsidRPr="00DD6892">
        <w:rPr>
          <w:rFonts w:ascii="Arial" w:hAnsi="Arial" w:cs="Arial"/>
        </w:rPr>
        <w:t xml:space="preserve">) </w:t>
      </w:r>
      <w:r w:rsidR="000D1FDA" w:rsidRPr="00DD6892">
        <w:rPr>
          <w:rFonts w:ascii="Arial" w:hAnsi="Arial" w:cs="Arial"/>
        </w:rPr>
        <w:t xml:space="preserve">outros similares. </w:t>
      </w:r>
    </w:p>
    <w:p w:rsidR="005D65A8" w:rsidRDefault="005D65A8" w:rsidP="009737C6">
      <w:pPr>
        <w:spacing w:after="0"/>
        <w:jc w:val="both"/>
        <w:rPr>
          <w:rFonts w:ascii="Arial" w:hAnsi="Arial" w:cs="Arial"/>
        </w:rPr>
      </w:pPr>
    </w:p>
    <w:p w:rsidR="005D65A8" w:rsidRDefault="005D65A8" w:rsidP="009737C6">
      <w:pPr>
        <w:spacing w:after="0"/>
        <w:jc w:val="both"/>
        <w:rPr>
          <w:rFonts w:ascii="Arial" w:hAnsi="Arial" w:cs="Arial"/>
        </w:rPr>
      </w:pPr>
    </w:p>
    <w:p w:rsidR="00B14E16" w:rsidRPr="00DD6892" w:rsidRDefault="000D1FDA" w:rsidP="009737C6">
      <w:pPr>
        <w:rPr>
          <w:rFonts w:ascii="Arial" w:hAnsi="Arial" w:cs="Arial"/>
          <w:b/>
        </w:rPr>
      </w:pPr>
      <w:r w:rsidRPr="00DD6892">
        <w:rPr>
          <w:rFonts w:ascii="Arial" w:hAnsi="Arial" w:cs="Arial"/>
          <w:b/>
        </w:rPr>
        <w:t xml:space="preserve">3. QUANTIFICAÇÃO DOS RESÍDUOS </w:t>
      </w:r>
    </w:p>
    <w:p w:rsidR="000D1FDA" w:rsidRPr="00DD6892" w:rsidRDefault="000D1FDA" w:rsidP="001D275C">
      <w:pPr>
        <w:spacing w:after="0"/>
        <w:ind w:hanging="567"/>
        <w:jc w:val="both"/>
        <w:rPr>
          <w:rFonts w:ascii="Arial" w:hAnsi="Arial" w:cs="Arial"/>
        </w:rPr>
      </w:pPr>
      <w:r w:rsidRPr="00DD6892">
        <w:rPr>
          <w:rFonts w:ascii="Arial" w:hAnsi="Arial" w:cs="Arial"/>
        </w:rPr>
        <w:t>Grupo A1, Resíduos Infectantes:</w:t>
      </w:r>
      <w:r w:rsidR="009737C6">
        <w:rPr>
          <w:rFonts w:ascii="Arial" w:hAnsi="Arial" w:cs="Arial"/>
        </w:rPr>
        <w:t xml:space="preserve"> </w:t>
      </w:r>
      <w:r w:rsidR="009737C6">
        <w:rPr>
          <w:rFonts w:ascii="Arial" w:hAnsi="Arial" w:cs="Arial"/>
        </w:rPr>
        <w:tab/>
      </w:r>
      <w:r w:rsidR="001D275C">
        <w:rPr>
          <w:rFonts w:ascii="Arial" w:hAnsi="Arial" w:cs="Arial"/>
        </w:rPr>
        <w:tab/>
      </w:r>
      <w:r w:rsidR="001D275C">
        <w:rPr>
          <w:rFonts w:ascii="Arial" w:hAnsi="Arial" w:cs="Arial"/>
        </w:rPr>
        <w:tab/>
      </w:r>
      <w:r w:rsidRPr="00DD6892">
        <w:rPr>
          <w:rFonts w:ascii="Arial" w:hAnsi="Arial" w:cs="Arial"/>
        </w:rPr>
        <w:t>(</w:t>
      </w:r>
      <w:r w:rsidR="009737C6">
        <w:rPr>
          <w:rFonts w:ascii="Arial" w:hAnsi="Arial" w:cs="Arial"/>
        </w:rPr>
        <w:t>0</w:t>
      </w:r>
      <w:r w:rsidR="00D43FBE">
        <w:rPr>
          <w:rFonts w:ascii="Arial" w:hAnsi="Arial" w:cs="Arial"/>
        </w:rPr>
        <w:t xml:space="preserve">) litros por semana </w:t>
      </w:r>
      <w:r w:rsidR="009737C6">
        <w:rPr>
          <w:rFonts w:ascii="Arial" w:hAnsi="Arial" w:cs="Arial"/>
        </w:rPr>
        <w:tab/>
      </w:r>
      <w:r w:rsidR="009737C6">
        <w:rPr>
          <w:rFonts w:ascii="Arial" w:hAnsi="Arial" w:cs="Arial"/>
        </w:rPr>
        <w:tab/>
      </w:r>
      <w:r w:rsidR="00D43FBE">
        <w:rPr>
          <w:rFonts w:ascii="Arial" w:hAnsi="Arial" w:cs="Arial"/>
        </w:rPr>
        <w:t>(</w:t>
      </w:r>
      <w:r w:rsidR="009737C6">
        <w:rPr>
          <w:rFonts w:ascii="Arial" w:hAnsi="Arial" w:cs="Arial"/>
        </w:rPr>
        <w:t>0</w:t>
      </w:r>
      <w:r w:rsidRPr="00DD6892">
        <w:rPr>
          <w:rFonts w:ascii="Arial" w:hAnsi="Arial" w:cs="Arial"/>
        </w:rPr>
        <w:t xml:space="preserve">) kg por semana </w:t>
      </w:r>
    </w:p>
    <w:p w:rsidR="000D1FDA" w:rsidRPr="00DD6892" w:rsidRDefault="000D1FDA" w:rsidP="001D275C">
      <w:pPr>
        <w:spacing w:after="0"/>
        <w:ind w:hanging="567"/>
        <w:jc w:val="both"/>
        <w:rPr>
          <w:rFonts w:ascii="Arial" w:hAnsi="Arial" w:cs="Arial"/>
        </w:rPr>
      </w:pPr>
      <w:r w:rsidRPr="00DD6892">
        <w:rPr>
          <w:rFonts w:ascii="Arial" w:hAnsi="Arial" w:cs="Arial"/>
        </w:rPr>
        <w:t>Grupo A2, Resídu</w:t>
      </w:r>
      <w:r w:rsidR="00D43FBE">
        <w:rPr>
          <w:rFonts w:ascii="Arial" w:hAnsi="Arial" w:cs="Arial"/>
        </w:rPr>
        <w:t>os Infectantes:</w:t>
      </w:r>
      <w:r w:rsidR="009737C6">
        <w:rPr>
          <w:rFonts w:ascii="Arial" w:hAnsi="Arial" w:cs="Arial"/>
        </w:rPr>
        <w:t xml:space="preserve"> </w:t>
      </w:r>
      <w:r w:rsidR="009737C6">
        <w:rPr>
          <w:rFonts w:ascii="Arial" w:hAnsi="Arial" w:cs="Arial"/>
        </w:rPr>
        <w:tab/>
      </w:r>
      <w:r w:rsidR="001D275C">
        <w:rPr>
          <w:rFonts w:ascii="Arial" w:hAnsi="Arial" w:cs="Arial"/>
        </w:rPr>
        <w:tab/>
      </w:r>
      <w:r w:rsidR="001D275C">
        <w:rPr>
          <w:rFonts w:ascii="Arial" w:hAnsi="Arial" w:cs="Arial"/>
        </w:rPr>
        <w:tab/>
      </w:r>
      <w:r w:rsidRPr="00DD6892">
        <w:rPr>
          <w:rFonts w:ascii="Arial" w:hAnsi="Arial" w:cs="Arial"/>
        </w:rPr>
        <w:t>(</w:t>
      </w:r>
      <w:r w:rsidR="00D43FBE">
        <w:rPr>
          <w:rFonts w:ascii="Arial" w:hAnsi="Arial" w:cs="Arial"/>
        </w:rPr>
        <w:t>0</w:t>
      </w:r>
      <w:r w:rsidRPr="00DD6892">
        <w:rPr>
          <w:rFonts w:ascii="Arial" w:hAnsi="Arial" w:cs="Arial"/>
        </w:rPr>
        <w:t>)</w:t>
      </w:r>
      <w:r w:rsidR="00D43FBE">
        <w:rPr>
          <w:rFonts w:ascii="Arial" w:hAnsi="Arial" w:cs="Arial"/>
        </w:rPr>
        <w:t xml:space="preserve"> litros por semana   </w:t>
      </w:r>
      <w:r w:rsidR="009737C6">
        <w:rPr>
          <w:rFonts w:ascii="Arial" w:hAnsi="Arial" w:cs="Arial"/>
        </w:rPr>
        <w:tab/>
      </w:r>
      <w:r w:rsidR="00D43FBE">
        <w:rPr>
          <w:rFonts w:ascii="Arial" w:hAnsi="Arial" w:cs="Arial"/>
        </w:rPr>
        <w:t>(0</w:t>
      </w:r>
      <w:r w:rsidRPr="00DD6892">
        <w:rPr>
          <w:rFonts w:ascii="Arial" w:hAnsi="Arial" w:cs="Arial"/>
        </w:rPr>
        <w:t xml:space="preserve">) kg por semana </w:t>
      </w:r>
    </w:p>
    <w:p w:rsidR="000D1FDA" w:rsidRPr="00DD6892" w:rsidRDefault="000D1FDA" w:rsidP="001D275C">
      <w:pPr>
        <w:spacing w:after="0"/>
        <w:ind w:hanging="567"/>
        <w:jc w:val="both"/>
        <w:rPr>
          <w:rFonts w:ascii="Arial" w:hAnsi="Arial" w:cs="Arial"/>
        </w:rPr>
      </w:pPr>
      <w:r w:rsidRPr="00DD6892">
        <w:rPr>
          <w:rFonts w:ascii="Arial" w:hAnsi="Arial" w:cs="Arial"/>
        </w:rPr>
        <w:t>Grupo A3, Resíduos Infectantes:</w:t>
      </w:r>
      <w:r w:rsidR="00D43FBE">
        <w:rPr>
          <w:rFonts w:ascii="Arial" w:hAnsi="Arial" w:cs="Arial"/>
        </w:rPr>
        <w:t xml:space="preserve">  </w:t>
      </w:r>
      <w:r w:rsidR="009737C6">
        <w:rPr>
          <w:rFonts w:ascii="Arial" w:hAnsi="Arial" w:cs="Arial"/>
        </w:rPr>
        <w:t xml:space="preserve"> </w:t>
      </w:r>
      <w:r w:rsidR="009737C6">
        <w:rPr>
          <w:rFonts w:ascii="Arial" w:hAnsi="Arial" w:cs="Arial"/>
        </w:rPr>
        <w:tab/>
      </w:r>
      <w:r w:rsidR="001D275C">
        <w:rPr>
          <w:rFonts w:ascii="Arial" w:hAnsi="Arial" w:cs="Arial"/>
        </w:rPr>
        <w:tab/>
      </w:r>
      <w:r w:rsidR="001D275C">
        <w:rPr>
          <w:rFonts w:ascii="Arial" w:hAnsi="Arial" w:cs="Arial"/>
        </w:rPr>
        <w:tab/>
      </w:r>
      <w:r w:rsidR="00D43FBE">
        <w:rPr>
          <w:rFonts w:ascii="Arial" w:hAnsi="Arial" w:cs="Arial"/>
        </w:rPr>
        <w:t xml:space="preserve">(0) litros por semana   </w:t>
      </w:r>
      <w:r w:rsidR="009737C6">
        <w:rPr>
          <w:rFonts w:ascii="Arial" w:hAnsi="Arial" w:cs="Arial"/>
        </w:rPr>
        <w:tab/>
      </w:r>
      <w:r w:rsidR="00D43FBE">
        <w:rPr>
          <w:rFonts w:ascii="Arial" w:hAnsi="Arial" w:cs="Arial"/>
        </w:rPr>
        <w:t>(0</w:t>
      </w:r>
      <w:r w:rsidRPr="00DD6892">
        <w:rPr>
          <w:rFonts w:ascii="Arial" w:hAnsi="Arial" w:cs="Arial"/>
        </w:rPr>
        <w:t xml:space="preserve">) kg por semana </w:t>
      </w:r>
    </w:p>
    <w:p w:rsidR="000D1FDA" w:rsidRPr="00DD6892" w:rsidRDefault="000D1FDA" w:rsidP="001D275C">
      <w:pPr>
        <w:spacing w:after="0"/>
        <w:ind w:hanging="567"/>
        <w:jc w:val="both"/>
        <w:rPr>
          <w:rFonts w:ascii="Arial" w:hAnsi="Arial" w:cs="Arial"/>
        </w:rPr>
      </w:pPr>
      <w:r w:rsidRPr="00DD6892">
        <w:rPr>
          <w:rFonts w:ascii="Arial" w:hAnsi="Arial" w:cs="Arial"/>
        </w:rPr>
        <w:t>Grupo A4, Resíduos Infectantes:</w:t>
      </w:r>
      <w:r w:rsidR="00D43FBE">
        <w:rPr>
          <w:rFonts w:ascii="Arial" w:hAnsi="Arial" w:cs="Arial"/>
        </w:rPr>
        <w:t xml:space="preserve">  </w:t>
      </w:r>
      <w:r w:rsidR="009737C6">
        <w:rPr>
          <w:rFonts w:ascii="Arial" w:hAnsi="Arial" w:cs="Arial"/>
        </w:rPr>
        <w:tab/>
      </w:r>
      <w:r w:rsidR="001D275C">
        <w:rPr>
          <w:rFonts w:ascii="Arial" w:hAnsi="Arial" w:cs="Arial"/>
        </w:rPr>
        <w:tab/>
      </w:r>
      <w:r w:rsidR="001D275C">
        <w:rPr>
          <w:rFonts w:ascii="Arial" w:hAnsi="Arial" w:cs="Arial"/>
        </w:rPr>
        <w:tab/>
      </w:r>
      <w:r w:rsidR="00D43FBE">
        <w:rPr>
          <w:rFonts w:ascii="Arial" w:hAnsi="Arial" w:cs="Arial"/>
        </w:rPr>
        <w:t>(0</w:t>
      </w:r>
      <w:r w:rsidRPr="00DD6892">
        <w:rPr>
          <w:rFonts w:ascii="Arial" w:hAnsi="Arial" w:cs="Arial"/>
        </w:rPr>
        <w:t>)</w:t>
      </w:r>
      <w:r w:rsidR="009737C6">
        <w:rPr>
          <w:rFonts w:ascii="Arial" w:hAnsi="Arial" w:cs="Arial"/>
        </w:rPr>
        <w:t xml:space="preserve"> </w:t>
      </w:r>
      <w:r w:rsidRPr="00DD6892">
        <w:rPr>
          <w:rFonts w:ascii="Arial" w:hAnsi="Arial" w:cs="Arial"/>
        </w:rPr>
        <w:t xml:space="preserve">litros por semana </w:t>
      </w:r>
      <w:r w:rsidR="009737C6">
        <w:rPr>
          <w:rFonts w:ascii="Arial" w:hAnsi="Arial" w:cs="Arial"/>
        </w:rPr>
        <w:tab/>
      </w:r>
      <w:r w:rsidR="009737C6">
        <w:rPr>
          <w:rFonts w:ascii="Arial" w:hAnsi="Arial" w:cs="Arial"/>
        </w:rPr>
        <w:tab/>
      </w:r>
      <w:r w:rsidRPr="00DD6892">
        <w:rPr>
          <w:rFonts w:ascii="Arial" w:hAnsi="Arial" w:cs="Arial"/>
        </w:rPr>
        <w:t>(</w:t>
      </w:r>
      <w:r w:rsidR="00D43FBE">
        <w:rPr>
          <w:rFonts w:ascii="Arial" w:hAnsi="Arial" w:cs="Arial"/>
        </w:rPr>
        <w:t>0</w:t>
      </w:r>
      <w:r w:rsidRPr="00DD6892">
        <w:rPr>
          <w:rFonts w:ascii="Arial" w:hAnsi="Arial" w:cs="Arial"/>
        </w:rPr>
        <w:t xml:space="preserve">) kg por semana </w:t>
      </w:r>
    </w:p>
    <w:p w:rsidR="000D1FDA" w:rsidRPr="00DD6892" w:rsidRDefault="000D1FDA" w:rsidP="001D275C">
      <w:pPr>
        <w:spacing w:after="0"/>
        <w:ind w:hanging="567"/>
        <w:jc w:val="both"/>
        <w:rPr>
          <w:rFonts w:ascii="Arial" w:hAnsi="Arial" w:cs="Arial"/>
        </w:rPr>
      </w:pPr>
      <w:r w:rsidRPr="00DD6892">
        <w:rPr>
          <w:rFonts w:ascii="Arial" w:hAnsi="Arial" w:cs="Arial"/>
        </w:rPr>
        <w:t>Grupo A5, Resíduos Infectantes:</w:t>
      </w:r>
      <w:r w:rsidR="009737C6">
        <w:rPr>
          <w:rFonts w:ascii="Arial" w:hAnsi="Arial" w:cs="Arial"/>
        </w:rPr>
        <w:tab/>
      </w:r>
      <w:r w:rsidR="001D275C">
        <w:rPr>
          <w:rFonts w:ascii="Arial" w:hAnsi="Arial" w:cs="Arial"/>
        </w:rPr>
        <w:tab/>
      </w:r>
      <w:r w:rsidR="001D275C">
        <w:rPr>
          <w:rFonts w:ascii="Arial" w:hAnsi="Arial" w:cs="Arial"/>
        </w:rPr>
        <w:tab/>
      </w:r>
      <w:r w:rsidRPr="00DD6892">
        <w:rPr>
          <w:rFonts w:ascii="Arial" w:hAnsi="Arial" w:cs="Arial"/>
        </w:rPr>
        <w:t>(</w:t>
      </w:r>
      <w:r w:rsidR="00D43FBE">
        <w:rPr>
          <w:rFonts w:ascii="Arial" w:hAnsi="Arial" w:cs="Arial"/>
        </w:rPr>
        <w:t>0</w:t>
      </w:r>
      <w:r w:rsidRPr="00DD6892">
        <w:rPr>
          <w:rFonts w:ascii="Arial" w:hAnsi="Arial" w:cs="Arial"/>
        </w:rPr>
        <w:t>)</w:t>
      </w:r>
      <w:r w:rsidR="009737C6">
        <w:rPr>
          <w:rFonts w:ascii="Arial" w:hAnsi="Arial" w:cs="Arial"/>
        </w:rPr>
        <w:t xml:space="preserve"> </w:t>
      </w:r>
      <w:r w:rsidRPr="00DD6892">
        <w:rPr>
          <w:rFonts w:ascii="Arial" w:hAnsi="Arial" w:cs="Arial"/>
        </w:rPr>
        <w:t>litros por semana</w:t>
      </w:r>
      <w:r w:rsidR="00D43FBE">
        <w:rPr>
          <w:rFonts w:ascii="Arial" w:hAnsi="Arial" w:cs="Arial"/>
        </w:rPr>
        <w:t xml:space="preserve">   </w:t>
      </w:r>
      <w:r w:rsidR="009737C6">
        <w:rPr>
          <w:rFonts w:ascii="Arial" w:hAnsi="Arial" w:cs="Arial"/>
        </w:rPr>
        <w:tab/>
      </w:r>
      <w:r w:rsidR="00D43FBE">
        <w:rPr>
          <w:rFonts w:ascii="Arial" w:hAnsi="Arial" w:cs="Arial"/>
        </w:rPr>
        <w:t>(0</w:t>
      </w:r>
      <w:r w:rsidRPr="00DD6892">
        <w:rPr>
          <w:rFonts w:ascii="Arial" w:hAnsi="Arial" w:cs="Arial"/>
        </w:rPr>
        <w:t xml:space="preserve">) kg por semana </w:t>
      </w:r>
    </w:p>
    <w:p w:rsidR="000D1FDA" w:rsidRPr="00DD6892" w:rsidRDefault="000D1FDA" w:rsidP="001D275C">
      <w:pPr>
        <w:spacing w:after="0"/>
        <w:ind w:hanging="567"/>
        <w:jc w:val="both"/>
        <w:rPr>
          <w:rFonts w:ascii="Arial" w:hAnsi="Arial" w:cs="Arial"/>
        </w:rPr>
      </w:pPr>
      <w:r w:rsidRPr="00DD6892">
        <w:rPr>
          <w:rFonts w:ascii="Arial" w:hAnsi="Arial" w:cs="Arial"/>
        </w:rPr>
        <w:t xml:space="preserve">Grupo B, Resíduos Químicos: </w:t>
      </w:r>
      <w:r w:rsidR="00D43FBE">
        <w:rPr>
          <w:rFonts w:ascii="Arial" w:hAnsi="Arial" w:cs="Arial"/>
        </w:rPr>
        <w:t xml:space="preserve">   </w:t>
      </w:r>
      <w:r w:rsidR="009737C6">
        <w:rPr>
          <w:rFonts w:ascii="Arial" w:hAnsi="Arial" w:cs="Arial"/>
        </w:rPr>
        <w:tab/>
      </w:r>
      <w:r w:rsidR="001D275C">
        <w:rPr>
          <w:rFonts w:ascii="Arial" w:hAnsi="Arial" w:cs="Arial"/>
        </w:rPr>
        <w:tab/>
      </w:r>
      <w:r w:rsidR="001D275C">
        <w:rPr>
          <w:rFonts w:ascii="Arial" w:hAnsi="Arial" w:cs="Arial"/>
        </w:rPr>
        <w:tab/>
      </w:r>
      <w:r w:rsidR="00D43FBE">
        <w:rPr>
          <w:rFonts w:ascii="Arial" w:hAnsi="Arial" w:cs="Arial"/>
        </w:rPr>
        <w:t>(</w:t>
      </w:r>
      <w:r w:rsidR="009737C6">
        <w:rPr>
          <w:rFonts w:ascii="Arial" w:hAnsi="Arial" w:cs="Arial"/>
        </w:rPr>
        <w:t>0</w:t>
      </w:r>
      <w:r w:rsidRPr="00DD6892">
        <w:rPr>
          <w:rFonts w:ascii="Arial" w:hAnsi="Arial" w:cs="Arial"/>
        </w:rPr>
        <w:t>)</w:t>
      </w:r>
      <w:r w:rsidR="009737C6">
        <w:rPr>
          <w:rFonts w:ascii="Arial" w:hAnsi="Arial" w:cs="Arial"/>
        </w:rPr>
        <w:t xml:space="preserve"> </w:t>
      </w:r>
      <w:r w:rsidRPr="00DD6892">
        <w:rPr>
          <w:rFonts w:ascii="Arial" w:hAnsi="Arial" w:cs="Arial"/>
        </w:rPr>
        <w:t xml:space="preserve">litros por semana </w:t>
      </w:r>
      <w:r w:rsidR="009737C6">
        <w:rPr>
          <w:rFonts w:ascii="Arial" w:hAnsi="Arial" w:cs="Arial"/>
        </w:rPr>
        <w:tab/>
      </w:r>
      <w:r w:rsidR="009737C6">
        <w:rPr>
          <w:rFonts w:ascii="Arial" w:hAnsi="Arial" w:cs="Arial"/>
        </w:rPr>
        <w:tab/>
      </w:r>
      <w:r w:rsidRPr="00DD6892">
        <w:rPr>
          <w:rFonts w:ascii="Arial" w:hAnsi="Arial" w:cs="Arial"/>
        </w:rPr>
        <w:t>(</w:t>
      </w:r>
      <w:r w:rsidR="009737C6">
        <w:rPr>
          <w:rFonts w:ascii="Arial" w:hAnsi="Arial" w:cs="Arial"/>
        </w:rPr>
        <w:t>0</w:t>
      </w:r>
      <w:r w:rsidRPr="00DD6892">
        <w:rPr>
          <w:rFonts w:ascii="Arial" w:hAnsi="Arial" w:cs="Arial"/>
        </w:rPr>
        <w:t xml:space="preserve">) kg por semana </w:t>
      </w:r>
    </w:p>
    <w:p w:rsidR="001D275C" w:rsidRDefault="000D1FDA" w:rsidP="001D275C">
      <w:pPr>
        <w:spacing w:after="0"/>
        <w:ind w:hanging="567"/>
        <w:jc w:val="both"/>
        <w:rPr>
          <w:rFonts w:ascii="Arial" w:hAnsi="Arial" w:cs="Arial"/>
        </w:rPr>
      </w:pPr>
      <w:r w:rsidRPr="00DD6892">
        <w:rPr>
          <w:rFonts w:ascii="Arial" w:hAnsi="Arial" w:cs="Arial"/>
        </w:rPr>
        <w:t>Grupo D, Resíduos Comuns</w:t>
      </w:r>
      <w:r w:rsidR="001D275C">
        <w:rPr>
          <w:rFonts w:ascii="Arial" w:hAnsi="Arial" w:cs="Arial"/>
        </w:rPr>
        <w:t xml:space="preserve"> – não recicláveis</w:t>
      </w:r>
      <w:r w:rsidRPr="00DD6892">
        <w:rPr>
          <w:rFonts w:ascii="Arial" w:hAnsi="Arial" w:cs="Arial"/>
        </w:rPr>
        <w:t xml:space="preserve">: </w:t>
      </w:r>
      <w:r w:rsidR="009737C6">
        <w:rPr>
          <w:rFonts w:ascii="Arial" w:hAnsi="Arial" w:cs="Arial"/>
        </w:rPr>
        <w:tab/>
      </w:r>
      <w:r w:rsidRPr="00DD6892">
        <w:rPr>
          <w:rFonts w:ascii="Arial" w:hAnsi="Arial" w:cs="Arial"/>
        </w:rPr>
        <w:t>(</w:t>
      </w:r>
      <w:r w:rsidR="009737C6">
        <w:rPr>
          <w:rFonts w:ascii="Arial" w:hAnsi="Arial" w:cs="Arial"/>
        </w:rPr>
        <w:t>0</w:t>
      </w:r>
      <w:r w:rsidRPr="00DD6892">
        <w:rPr>
          <w:rFonts w:ascii="Arial" w:hAnsi="Arial" w:cs="Arial"/>
        </w:rPr>
        <w:t>)</w:t>
      </w:r>
      <w:r w:rsidR="009737C6">
        <w:rPr>
          <w:rFonts w:ascii="Arial" w:hAnsi="Arial" w:cs="Arial"/>
        </w:rPr>
        <w:t xml:space="preserve"> </w:t>
      </w:r>
      <w:r w:rsidRPr="00DD6892">
        <w:rPr>
          <w:rFonts w:ascii="Arial" w:hAnsi="Arial" w:cs="Arial"/>
        </w:rPr>
        <w:t xml:space="preserve">litros por semana </w:t>
      </w:r>
      <w:r w:rsidR="009737C6">
        <w:rPr>
          <w:rFonts w:ascii="Arial" w:hAnsi="Arial" w:cs="Arial"/>
        </w:rPr>
        <w:tab/>
      </w:r>
      <w:r w:rsidR="009737C6">
        <w:rPr>
          <w:rFonts w:ascii="Arial" w:hAnsi="Arial" w:cs="Arial"/>
        </w:rPr>
        <w:tab/>
      </w:r>
      <w:r w:rsidRPr="00DD6892">
        <w:rPr>
          <w:rFonts w:ascii="Arial" w:hAnsi="Arial" w:cs="Arial"/>
        </w:rPr>
        <w:t>(</w:t>
      </w:r>
      <w:r w:rsidR="009737C6">
        <w:rPr>
          <w:rFonts w:ascii="Arial" w:hAnsi="Arial" w:cs="Arial"/>
        </w:rPr>
        <w:t>0</w:t>
      </w:r>
      <w:r w:rsidRPr="00DD6892">
        <w:rPr>
          <w:rFonts w:ascii="Arial" w:hAnsi="Arial" w:cs="Arial"/>
        </w:rPr>
        <w:t>) kg por semana</w:t>
      </w:r>
    </w:p>
    <w:p w:rsidR="000D1FDA" w:rsidRPr="00DD6892" w:rsidRDefault="001D275C" w:rsidP="001D275C">
      <w:pPr>
        <w:spacing w:after="0"/>
        <w:ind w:hanging="567"/>
        <w:jc w:val="both"/>
        <w:rPr>
          <w:rFonts w:ascii="Arial" w:hAnsi="Arial" w:cs="Arial"/>
        </w:rPr>
      </w:pPr>
      <w:r w:rsidRPr="00DD6892">
        <w:rPr>
          <w:rFonts w:ascii="Arial" w:hAnsi="Arial" w:cs="Arial"/>
        </w:rPr>
        <w:t>Grupo D, Resíduos Comuns</w:t>
      </w:r>
      <w:r>
        <w:rPr>
          <w:rFonts w:ascii="Arial" w:hAnsi="Arial" w:cs="Arial"/>
        </w:rPr>
        <w:t xml:space="preserve"> – recicláveis</w:t>
      </w:r>
      <w:r w:rsidRPr="00DD6892">
        <w:rPr>
          <w:rFonts w:ascii="Arial" w:hAnsi="Arial" w:cs="Arial"/>
        </w:rPr>
        <w:t xml:space="preserve">: </w:t>
      </w:r>
      <w:r>
        <w:rPr>
          <w:rFonts w:ascii="Arial" w:hAnsi="Arial" w:cs="Arial"/>
        </w:rPr>
        <w:tab/>
      </w:r>
      <w:r w:rsidRPr="00DD6892">
        <w:rPr>
          <w:rFonts w:ascii="Arial" w:hAnsi="Arial" w:cs="Arial"/>
        </w:rPr>
        <w:t>(</w:t>
      </w:r>
      <w:r>
        <w:rPr>
          <w:rFonts w:ascii="Arial" w:hAnsi="Arial" w:cs="Arial"/>
        </w:rPr>
        <w:t>0</w:t>
      </w:r>
      <w:r w:rsidRPr="00DD6892">
        <w:rPr>
          <w:rFonts w:ascii="Arial" w:hAnsi="Arial" w:cs="Arial"/>
        </w:rPr>
        <w:t>)</w:t>
      </w:r>
      <w:r>
        <w:rPr>
          <w:rFonts w:ascii="Arial" w:hAnsi="Arial" w:cs="Arial"/>
        </w:rPr>
        <w:t xml:space="preserve"> </w:t>
      </w:r>
      <w:r w:rsidRPr="00DD6892">
        <w:rPr>
          <w:rFonts w:ascii="Arial" w:hAnsi="Arial" w:cs="Arial"/>
        </w:rPr>
        <w:t xml:space="preserve">litros por semana </w:t>
      </w:r>
      <w:r>
        <w:rPr>
          <w:rFonts w:ascii="Arial" w:hAnsi="Arial" w:cs="Arial"/>
        </w:rPr>
        <w:tab/>
      </w:r>
      <w:r>
        <w:rPr>
          <w:rFonts w:ascii="Arial" w:hAnsi="Arial" w:cs="Arial"/>
        </w:rPr>
        <w:tab/>
      </w:r>
      <w:r w:rsidRPr="00DD6892">
        <w:rPr>
          <w:rFonts w:ascii="Arial" w:hAnsi="Arial" w:cs="Arial"/>
        </w:rPr>
        <w:t>(</w:t>
      </w:r>
      <w:r>
        <w:rPr>
          <w:rFonts w:ascii="Arial" w:hAnsi="Arial" w:cs="Arial"/>
        </w:rPr>
        <w:t>0</w:t>
      </w:r>
      <w:r w:rsidRPr="00DD6892">
        <w:rPr>
          <w:rFonts w:ascii="Arial" w:hAnsi="Arial" w:cs="Arial"/>
        </w:rPr>
        <w:t>) kg por semana</w:t>
      </w:r>
      <w:r w:rsidR="000D1FDA" w:rsidRPr="00DD6892">
        <w:rPr>
          <w:rFonts w:ascii="Arial" w:hAnsi="Arial" w:cs="Arial"/>
        </w:rPr>
        <w:t xml:space="preserve"> </w:t>
      </w:r>
    </w:p>
    <w:p w:rsidR="000D1FDA" w:rsidRPr="00DD6892" w:rsidRDefault="000D1FDA" w:rsidP="001D275C">
      <w:pPr>
        <w:spacing w:after="0"/>
        <w:ind w:hanging="567"/>
        <w:jc w:val="both"/>
        <w:rPr>
          <w:rFonts w:ascii="Arial" w:hAnsi="Arial" w:cs="Arial"/>
        </w:rPr>
      </w:pPr>
      <w:r w:rsidRPr="00DD6892">
        <w:rPr>
          <w:rFonts w:ascii="Arial" w:hAnsi="Arial" w:cs="Arial"/>
        </w:rPr>
        <w:t xml:space="preserve">Grupo E, Resíduos Perfurantes: </w:t>
      </w:r>
      <w:r w:rsidR="009737C6">
        <w:rPr>
          <w:rFonts w:ascii="Arial" w:hAnsi="Arial" w:cs="Arial"/>
        </w:rPr>
        <w:tab/>
      </w:r>
      <w:r w:rsidR="001D275C">
        <w:rPr>
          <w:rFonts w:ascii="Arial" w:hAnsi="Arial" w:cs="Arial"/>
        </w:rPr>
        <w:tab/>
      </w:r>
      <w:r w:rsidR="001D275C">
        <w:rPr>
          <w:rFonts w:ascii="Arial" w:hAnsi="Arial" w:cs="Arial"/>
        </w:rPr>
        <w:tab/>
      </w:r>
      <w:r w:rsidRPr="00DD6892">
        <w:rPr>
          <w:rFonts w:ascii="Arial" w:hAnsi="Arial" w:cs="Arial"/>
        </w:rPr>
        <w:t>(</w:t>
      </w:r>
      <w:r w:rsidR="00D43FBE">
        <w:rPr>
          <w:rFonts w:ascii="Arial" w:hAnsi="Arial" w:cs="Arial"/>
        </w:rPr>
        <w:t>0</w:t>
      </w:r>
      <w:r w:rsidRPr="00DD6892">
        <w:rPr>
          <w:rFonts w:ascii="Arial" w:hAnsi="Arial" w:cs="Arial"/>
        </w:rPr>
        <w:t>)</w:t>
      </w:r>
      <w:r w:rsidR="009737C6">
        <w:rPr>
          <w:rFonts w:ascii="Arial" w:hAnsi="Arial" w:cs="Arial"/>
        </w:rPr>
        <w:t xml:space="preserve"> </w:t>
      </w:r>
      <w:r w:rsidRPr="00DD6892">
        <w:rPr>
          <w:rFonts w:ascii="Arial" w:hAnsi="Arial" w:cs="Arial"/>
        </w:rPr>
        <w:t xml:space="preserve">litros por semana </w:t>
      </w:r>
      <w:r w:rsidR="009737C6">
        <w:rPr>
          <w:rFonts w:ascii="Arial" w:hAnsi="Arial" w:cs="Arial"/>
        </w:rPr>
        <w:tab/>
      </w:r>
      <w:r w:rsidR="009737C6">
        <w:rPr>
          <w:rFonts w:ascii="Arial" w:hAnsi="Arial" w:cs="Arial"/>
        </w:rPr>
        <w:tab/>
      </w:r>
      <w:r w:rsidRPr="00DD6892">
        <w:rPr>
          <w:rFonts w:ascii="Arial" w:hAnsi="Arial" w:cs="Arial"/>
        </w:rPr>
        <w:t>(</w:t>
      </w:r>
      <w:r w:rsidR="00D43FBE">
        <w:rPr>
          <w:rFonts w:ascii="Arial" w:hAnsi="Arial" w:cs="Arial"/>
        </w:rPr>
        <w:t>0</w:t>
      </w:r>
      <w:r w:rsidRPr="00DD6892">
        <w:rPr>
          <w:rFonts w:ascii="Arial" w:hAnsi="Arial" w:cs="Arial"/>
        </w:rPr>
        <w:t xml:space="preserve">) kg por semana </w:t>
      </w:r>
    </w:p>
    <w:p w:rsidR="000D1FDA" w:rsidRPr="00DD6892" w:rsidRDefault="000D1FDA" w:rsidP="000D1FDA">
      <w:pPr>
        <w:spacing w:after="0" w:line="240" w:lineRule="auto"/>
        <w:jc w:val="both"/>
        <w:rPr>
          <w:rFonts w:ascii="Arial" w:hAnsi="Arial" w:cs="Arial"/>
        </w:rPr>
      </w:pPr>
    </w:p>
    <w:p w:rsidR="00013949" w:rsidRDefault="00013949">
      <w:pPr>
        <w:rPr>
          <w:rFonts w:ascii="Arial" w:hAnsi="Arial" w:cs="Arial"/>
          <w:b/>
        </w:rPr>
      </w:pPr>
      <w:r>
        <w:rPr>
          <w:rFonts w:ascii="Arial" w:hAnsi="Arial" w:cs="Arial"/>
          <w:b/>
        </w:rPr>
        <w:br w:type="page"/>
      </w:r>
    </w:p>
    <w:p w:rsidR="000D1FDA" w:rsidRPr="00DD6892" w:rsidRDefault="000D1FDA" w:rsidP="000D1FDA">
      <w:pPr>
        <w:spacing w:after="0" w:line="240" w:lineRule="auto"/>
        <w:jc w:val="both"/>
        <w:rPr>
          <w:rFonts w:ascii="Arial" w:hAnsi="Arial" w:cs="Arial"/>
          <w:b/>
        </w:rPr>
      </w:pPr>
      <w:r w:rsidRPr="00DD6892">
        <w:rPr>
          <w:rFonts w:ascii="Arial" w:hAnsi="Arial" w:cs="Arial"/>
          <w:b/>
        </w:rPr>
        <w:lastRenderedPageBreak/>
        <w:t xml:space="preserve">4. ACONDICIONAMENTO DOS RESÍDUOS – Obrigações Legais </w:t>
      </w:r>
    </w:p>
    <w:p w:rsidR="000D1FDA" w:rsidRPr="00DD6892" w:rsidRDefault="000D1FDA" w:rsidP="009737C6">
      <w:pPr>
        <w:spacing w:after="0"/>
        <w:jc w:val="both"/>
        <w:rPr>
          <w:rFonts w:ascii="Arial" w:hAnsi="Arial" w:cs="Arial"/>
        </w:rPr>
      </w:pPr>
      <w:r w:rsidRPr="00DD6892">
        <w:rPr>
          <w:rFonts w:ascii="Arial" w:hAnsi="Arial" w:cs="Arial"/>
        </w:rPr>
        <w:t xml:space="preserve">Os resíduos deste estabelecimento serão acondicionados e armazenados da seguinte forma, de acordo com as Resoluções RDC – ANVISA nº 306/2004, CONAMA nº 358/2005 e normas pertinentes da ABNT e do município sede do estabelecimento. </w:t>
      </w:r>
    </w:p>
    <w:p w:rsidR="000D1FDA" w:rsidRPr="00DD6892" w:rsidRDefault="000D1FDA" w:rsidP="009737C6">
      <w:pPr>
        <w:spacing w:after="0"/>
        <w:jc w:val="both"/>
        <w:rPr>
          <w:rFonts w:ascii="Arial" w:hAnsi="Arial" w:cs="Arial"/>
        </w:rPr>
      </w:pPr>
    </w:p>
    <w:p w:rsidR="000D1FDA" w:rsidRPr="00DD6892" w:rsidRDefault="000D1FDA" w:rsidP="009737C6">
      <w:pPr>
        <w:spacing w:after="0"/>
        <w:jc w:val="both"/>
        <w:rPr>
          <w:rFonts w:ascii="Arial" w:hAnsi="Arial" w:cs="Arial"/>
          <w:b/>
        </w:rPr>
      </w:pPr>
      <w:r w:rsidRPr="00DD6892">
        <w:rPr>
          <w:rFonts w:ascii="Arial" w:hAnsi="Arial" w:cs="Arial"/>
          <w:b/>
        </w:rPr>
        <w:t xml:space="preserve">GRUPO A: Resíduos Infectantes </w:t>
      </w:r>
    </w:p>
    <w:p w:rsidR="000D1FDA" w:rsidRPr="00DD6892" w:rsidRDefault="000D1FDA" w:rsidP="009737C6">
      <w:pPr>
        <w:spacing w:after="0"/>
        <w:jc w:val="both"/>
        <w:rPr>
          <w:rFonts w:ascii="Arial" w:hAnsi="Arial" w:cs="Arial"/>
        </w:rPr>
      </w:pPr>
      <w:r w:rsidRPr="00DD6892">
        <w:rPr>
          <w:rFonts w:ascii="Arial" w:hAnsi="Arial" w:cs="Arial"/>
        </w:rPr>
        <w:t xml:space="preserve">São acondicionados em sacos plásticos, impermeáveis e resistentes, de cor branca leitosa, com simbologia de resíduo infectante. </w:t>
      </w:r>
      <w:r w:rsidR="001A5A4F" w:rsidRPr="00DD6892">
        <w:rPr>
          <w:rFonts w:ascii="Arial" w:hAnsi="Arial" w:cs="Arial"/>
        </w:rPr>
        <w:t>É observada</w:t>
      </w:r>
      <w:r w:rsidRPr="00DD6892">
        <w:rPr>
          <w:rFonts w:ascii="Arial" w:hAnsi="Arial" w:cs="Arial"/>
        </w:rPr>
        <w:t xml:space="preserve"> a necessidade de utilização de sacos </w:t>
      </w:r>
      <w:r w:rsidR="001A5A4F" w:rsidRPr="00DD6892">
        <w:rPr>
          <w:rFonts w:ascii="Arial" w:hAnsi="Arial" w:cs="Arial"/>
        </w:rPr>
        <w:t>vermelhos – RDC 306/04 – ANVISA.</w:t>
      </w:r>
    </w:p>
    <w:p w:rsidR="000D1FDA" w:rsidRPr="00DD6892" w:rsidRDefault="000D1FDA" w:rsidP="009737C6">
      <w:pPr>
        <w:spacing w:after="0"/>
        <w:jc w:val="both"/>
        <w:rPr>
          <w:rFonts w:ascii="Arial" w:hAnsi="Arial" w:cs="Arial"/>
        </w:rPr>
      </w:pPr>
      <w:r w:rsidRPr="00DD6892">
        <w:rPr>
          <w:rFonts w:ascii="Arial" w:hAnsi="Arial" w:cs="Arial"/>
        </w:rPr>
        <w:t xml:space="preserve">São armazenados em recipientes estanques, metálicos ou de plástico, com tampa, de fácil higienização e manuseio. </w:t>
      </w:r>
    </w:p>
    <w:p w:rsidR="000D1FDA" w:rsidRPr="00DD6892" w:rsidRDefault="000D1FDA" w:rsidP="009737C6">
      <w:pPr>
        <w:spacing w:after="0"/>
        <w:jc w:val="both"/>
        <w:rPr>
          <w:rFonts w:ascii="Arial" w:hAnsi="Arial" w:cs="Arial"/>
        </w:rPr>
      </w:pPr>
    </w:p>
    <w:p w:rsidR="000D1FDA" w:rsidRPr="00DD6892" w:rsidRDefault="000D1FDA" w:rsidP="009737C6">
      <w:pPr>
        <w:spacing w:after="0"/>
        <w:jc w:val="both"/>
        <w:rPr>
          <w:rFonts w:ascii="Arial" w:hAnsi="Arial" w:cs="Arial"/>
          <w:b/>
        </w:rPr>
      </w:pPr>
      <w:r w:rsidRPr="00DD6892">
        <w:rPr>
          <w:rFonts w:ascii="Arial" w:hAnsi="Arial" w:cs="Arial"/>
          <w:b/>
        </w:rPr>
        <w:t xml:space="preserve">GRUPO B: Resíduos Químicos </w:t>
      </w:r>
    </w:p>
    <w:p w:rsidR="000D1FDA" w:rsidRPr="00DD6892" w:rsidRDefault="000D1FDA" w:rsidP="009737C6">
      <w:pPr>
        <w:spacing w:after="0"/>
        <w:jc w:val="both"/>
        <w:rPr>
          <w:rFonts w:ascii="Arial" w:hAnsi="Arial" w:cs="Arial"/>
        </w:rPr>
      </w:pPr>
      <w:r w:rsidRPr="00DD6892">
        <w:rPr>
          <w:rFonts w:ascii="Arial" w:hAnsi="Arial" w:cs="Arial"/>
        </w:rPr>
        <w:t xml:space="preserve">São acondicionados em duplo saco plástico de cor branca leitosa, com identificação do resíduo e dos riscos; ou acondicionados em recipiente rígido e estanque, compatível com as características físico-químicas do resíduo ou produto a ser descartado, identificando de forma visível com o nome do conteúdo e suas principais características. </w:t>
      </w:r>
    </w:p>
    <w:p w:rsidR="000D1FDA" w:rsidRPr="00DD6892" w:rsidRDefault="000D1FDA" w:rsidP="009737C6">
      <w:pPr>
        <w:spacing w:after="0"/>
        <w:jc w:val="both"/>
        <w:rPr>
          <w:rFonts w:ascii="Arial" w:hAnsi="Arial" w:cs="Arial"/>
        </w:rPr>
      </w:pPr>
    </w:p>
    <w:p w:rsidR="000D1FDA" w:rsidRPr="00DD6892" w:rsidRDefault="000D1FDA" w:rsidP="009737C6">
      <w:pPr>
        <w:spacing w:after="0"/>
        <w:jc w:val="both"/>
        <w:rPr>
          <w:rFonts w:ascii="Arial" w:hAnsi="Arial" w:cs="Arial"/>
          <w:b/>
        </w:rPr>
      </w:pPr>
      <w:r w:rsidRPr="00DD6892">
        <w:rPr>
          <w:rFonts w:ascii="Arial" w:hAnsi="Arial" w:cs="Arial"/>
          <w:b/>
        </w:rPr>
        <w:t xml:space="preserve">GRUPO D: Resíduos Comuns </w:t>
      </w:r>
    </w:p>
    <w:p w:rsidR="000D1FDA" w:rsidRPr="00DD6892" w:rsidRDefault="000D1FDA" w:rsidP="009737C6">
      <w:pPr>
        <w:spacing w:after="0"/>
        <w:jc w:val="both"/>
        <w:rPr>
          <w:rFonts w:ascii="Arial" w:hAnsi="Arial" w:cs="Arial"/>
        </w:rPr>
      </w:pPr>
      <w:r w:rsidRPr="00DD6892">
        <w:rPr>
          <w:rFonts w:ascii="Arial" w:hAnsi="Arial" w:cs="Arial"/>
        </w:rPr>
        <w:t xml:space="preserve">São acondicionados em sacos pretos resistentes de modo a evitar derramamento durante o manuseio. Os resíduos comuns recicláveis (papel, </w:t>
      </w:r>
      <w:r w:rsidR="001A5A4F" w:rsidRPr="00DD6892">
        <w:rPr>
          <w:rFonts w:ascii="Arial" w:hAnsi="Arial" w:cs="Arial"/>
        </w:rPr>
        <w:t>papelão, plástico e vidro) são</w:t>
      </w:r>
      <w:r w:rsidRPr="00DD6892">
        <w:rPr>
          <w:rFonts w:ascii="Arial" w:hAnsi="Arial" w:cs="Arial"/>
        </w:rPr>
        <w:t xml:space="preserve"> ser separados e destinados à reciclagem. </w:t>
      </w:r>
    </w:p>
    <w:p w:rsidR="000D1FDA" w:rsidRPr="00DD6892" w:rsidRDefault="000D1FDA" w:rsidP="009737C6">
      <w:pPr>
        <w:spacing w:after="0"/>
        <w:jc w:val="both"/>
        <w:rPr>
          <w:rFonts w:ascii="Arial" w:hAnsi="Arial" w:cs="Arial"/>
        </w:rPr>
      </w:pPr>
    </w:p>
    <w:p w:rsidR="000D1FDA" w:rsidRPr="00DD6892" w:rsidRDefault="000D1FDA" w:rsidP="009737C6">
      <w:pPr>
        <w:spacing w:after="0"/>
        <w:jc w:val="both"/>
        <w:rPr>
          <w:rFonts w:ascii="Arial" w:hAnsi="Arial" w:cs="Arial"/>
          <w:b/>
        </w:rPr>
      </w:pPr>
      <w:r w:rsidRPr="00DD6892">
        <w:rPr>
          <w:rFonts w:ascii="Arial" w:hAnsi="Arial" w:cs="Arial"/>
          <w:b/>
        </w:rPr>
        <w:t>GRUPO E: Resíduos Perfurantes ou escarificantes</w:t>
      </w:r>
    </w:p>
    <w:p w:rsidR="000D1FDA" w:rsidRPr="00DD6892" w:rsidRDefault="000D1FDA" w:rsidP="009737C6">
      <w:pPr>
        <w:spacing w:after="0"/>
        <w:jc w:val="both"/>
        <w:rPr>
          <w:rFonts w:ascii="Arial" w:hAnsi="Arial" w:cs="Arial"/>
        </w:rPr>
      </w:pPr>
      <w:r w:rsidRPr="00DD6892">
        <w:rPr>
          <w:rFonts w:ascii="Arial" w:hAnsi="Arial" w:cs="Arial"/>
        </w:rPr>
        <w:t xml:space="preserve">Os resíduos perfurantes e cortantes do Grupo A são acondicionados e armazenados em recipientes rígidos, resistentes à punctura, rompimento e vazamento, com tampa, devidamente identificados com a simbologia de resíduo infectante e perfurocortante. </w:t>
      </w:r>
    </w:p>
    <w:p w:rsidR="001400F9" w:rsidRDefault="001400F9" w:rsidP="00013949">
      <w:pPr>
        <w:rPr>
          <w:rFonts w:ascii="Arial" w:hAnsi="Arial" w:cs="Arial"/>
          <w:b/>
        </w:rPr>
      </w:pPr>
    </w:p>
    <w:p w:rsidR="001400F9" w:rsidRDefault="001400F9" w:rsidP="00013949">
      <w:pPr>
        <w:rPr>
          <w:rFonts w:ascii="Arial" w:hAnsi="Arial" w:cs="Arial"/>
          <w:b/>
        </w:rPr>
      </w:pPr>
    </w:p>
    <w:p w:rsidR="001400F9" w:rsidRDefault="000D1FDA" w:rsidP="001400F9">
      <w:pPr>
        <w:spacing w:after="0"/>
        <w:jc w:val="both"/>
        <w:rPr>
          <w:rFonts w:ascii="Arial" w:hAnsi="Arial" w:cs="Arial"/>
          <w:b/>
        </w:rPr>
      </w:pPr>
      <w:r w:rsidRPr="00DD6892">
        <w:rPr>
          <w:rFonts w:ascii="Arial" w:hAnsi="Arial" w:cs="Arial"/>
          <w:b/>
        </w:rPr>
        <w:t xml:space="preserve">5. COLETA INTENA DOS RESÍDUOS – Obrigações Legais </w:t>
      </w:r>
    </w:p>
    <w:p w:rsidR="000D1FDA" w:rsidRPr="001400F9" w:rsidRDefault="000D1FDA" w:rsidP="001400F9">
      <w:pPr>
        <w:spacing w:after="0"/>
        <w:jc w:val="both"/>
        <w:rPr>
          <w:rFonts w:ascii="Arial" w:hAnsi="Arial" w:cs="Arial"/>
          <w:b/>
        </w:rPr>
      </w:pPr>
      <w:r w:rsidRPr="00DD6892">
        <w:rPr>
          <w:rFonts w:ascii="Arial" w:hAnsi="Arial" w:cs="Arial"/>
        </w:rPr>
        <w:t xml:space="preserve">Os resíduos deverão seguir os seguintes procedimentos ao serem transportados dentro do estabelecimento, de acordo com as Resoluções RDC – ANVISA nº 306/2004, CONAMA nº 358/2005 e normas pertinentes da ABNT e do município sede do estabelecimento. </w:t>
      </w:r>
    </w:p>
    <w:p w:rsidR="000D1FDA" w:rsidRPr="00DD6892" w:rsidRDefault="000D1FDA" w:rsidP="009737C6">
      <w:pPr>
        <w:spacing w:after="0"/>
        <w:jc w:val="both"/>
        <w:rPr>
          <w:rFonts w:ascii="Arial" w:hAnsi="Arial" w:cs="Arial"/>
        </w:rPr>
      </w:pPr>
    </w:p>
    <w:p w:rsidR="000D1FDA" w:rsidRPr="00DD6892" w:rsidRDefault="000D1FDA" w:rsidP="009737C6">
      <w:pPr>
        <w:pStyle w:val="PargrafodaLista"/>
        <w:numPr>
          <w:ilvl w:val="0"/>
          <w:numId w:val="1"/>
        </w:numPr>
        <w:spacing w:after="0"/>
        <w:ind w:left="709"/>
        <w:jc w:val="both"/>
        <w:rPr>
          <w:rFonts w:ascii="Arial" w:hAnsi="Arial" w:cs="Arial"/>
        </w:rPr>
      </w:pPr>
      <w:r w:rsidRPr="00DD6892">
        <w:rPr>
          <w:rFonts w:ascii="Arial" w:hAnsi="Arial" w:cs="Arial"/>
        </w:rPr>
        <w:t xml:space="preserve">O transporte dos recipientes deve se realizado sem esforço excessivo ou risco de acidente para o funcionário. </w:t>
      </w:r>
    </w:p>
    <w:p w:rsidR="000D1FDA" w:rsidRPr="00DD6892" w:rsidRDefault="000D1FDA" w:rsidP="009737C6">
      <w:pPr>
        <w:pStyle w:val="PargrafodaLista"/>
        <w:numPr>
          <w:ilvl w:val="0"/>
          <w:numId w:val="1"/>
        </w:numPr>
        <w:spacing w:after="0"/>
        <w:ind w:left="709"/>
        <w:jc w:val="both"/>
        <w:rPr>
          <w:rFonts w:ascii="Arial" w:hAnsi="Arial" w:cs="Arial"/>
        </w:rPr>
      </w:pPr>
      <w:r w:rsidRPr="00DD6892">
        <w:rPr>
          <w:rFonts w:ascii="Arial" w:hAnsi="Arial" w:cs="Arial"/>
        </w:rPr>
        <w:t xml:space="preserve">Os procedimentos devem ser realizados de forma a não permitir o rompimento dos recipientes. No caso de acidente ou derramamento, deve-se imediatamente realizar a limpeza e desinfecção simultânea do local, e notificar a chefia da unidade. </w:t>
      </w:r>
    </w:p>
    <w:p w:rsidR="000D1FDA" w:rsidRPr="00DD6892" w:rsidRDefault="000D1FDA" w:rsidP="000D1FDA">
      <w:pPr>
        <w:spacing w:after="0" w:line="240" w:lineRule="auto"/>
        <w:jc w:val="both"/>
        <w:rPr>
          <w:rFonts w:ascii="Arial" w:hAnsi="Arial" w:cs="Arial"/>
        </w:rPr>
      </w:pPr>
    </w:p>
    <w:p w:rsidR="00013949" w:rsidRDefault="00013949">
      <w:pPr>
        <w:rPr>
          <w:rFonts w:ascii="Arial" w:hAnsi="Arial" w:cs="Arial"/>
          <w:b/>
        </w:rPr>
      </w:pPr>
      <w:r>
        <w:rPr>
          <w:rFonts w:ascii="Arial" w:hAnsi="Arial" w:cs="Arial"/>
          <w:b/>
        </w:rPr>
        <w:br w:type="page"/>
      </w:r>
    </w:p>
    <w:p w:rsidR="000D1FDA" w:rsidRPr="00DD6892" w:rsidRDefault="000D1FDA" w:rsidP="009737C6">
      <w:pPr>
        <w:spacing w:after="0"/>
        <w:jc w:val="both"/>
        <w:rPr>
          <w:rFonts w:ascii="Arial" w:hAnsi="Arial" w:cs="Arial"/>
          <w:b/>
        </w:rPr>
      </w:pPr>
      <w:r w:rsidRPr="00DD6892">
        <w:rPr>
          <w:rFonts w:ascii="Arial" w:hAnsi="Arial" w:cs="Arial"/>
          <w:b/>
        </w:rPr>
        <w:lastRenderedPageBreak/>
        <w:t xml:space="preserve">6. ABRIGO DOS RESÍDUOS – Obrigações Legais </w:t>
      </w:r>
    </w:p>
    <w:p w:rsidR="000D1FDA" w:rsidRPr="00DD6892" w:rsidRDefault="000D1FDA" w:rsidP="009737C6">
      <w:pPr>
        <w:spacing w:after="0"/>
        <w:jc w:val="both"/>
        <w:rPr>
          <w:rFonts w:ascii="Arial" w:hAnsi="Arial" w:cs="Arial"/>
        </w:rPr>
      </w:pPr>
      <w:r w:rsidRPr="00DD6892">
        <w:rPr>
          <w:rFonts w:ascii="Arial" w:hAnsi="Arial" w:cs="Arial"/>
        </w:rPr>
        <w:t>Os resíduos deverão seguir os seguintes procedimentos ao serem transportados dentro do estabelecimento, de acordo com as Resoluções RDC – ANVISA nº 306/2004, CONAMA nº 358/2004 e normas pertinentes</w:t>
      </w:r>
      <w:r w:rsidR="009737C6">
        <w:rPr>
          <w:rFonts w:ascii="Arial" w:hAnsi="Arial" w:cs="Arial"/>
        </w:rPr>
        <w:t xml:space="preserve"> </w:t>
      </w:r>
      <w:r w:rsidRPr="00DD6892">
        <w:rPr>
          <w:rFonts w:ascii="Arial" w:hAnsi="Arial" w:cs="Arial"/>
        </w:rPr>
        <w:t xml:space="preserve">da ABNT e do município sede do estabelecimento. </w:t>
      </w:r>
    </w:p>
    <w:p w:rsidR="000D1FDA" w:rsidRPr="00DD6892" w:rsidRDefault="000D1FDA" w:rsidP="009737C6">
      <w:pPr>
        <w:spacing w:after="0"/>
        <w:jc w:val="both"/>
        <w:rPr>
          <w:rFonts w:ascii="Arial" w:hAnsi="Arial" w:cs="Arial"/>
        </w:rPr>
      </w:pPr>
    </w:p>
    <w:p w:rsidR="000D1FDA" w:rsidRPr="00DD6892" w:rsidRDefault="000D1FDA" w:rsidP="009737C6">
      <w:pPr>
        <w:pStyle w:val="PargrafodaLista"/>
        <w:numPr>
          <w:ilvl w:val="0"/>
          <w:numId w:val="2"/>
        </w:numPr>
        <w:spacing w:after="0"/>
        <w:jc w:val="both"/>
        <w:rPr>
          <w:rFonts w:ascii="Arial" w:hAnsi="Arial" w:cs="Arial"/>
        </w:rPr>
      </w:pPr>
      <w:r w:rsidRPr="00DD6892">
        <w:rPr>
          <w:rFonts w:ascii="Arial" w:hAnsi="Arial" w:cs="Arial"/>
        </w:rPr>
        <w:t xml:space="preserve">O abrigo de resíduos deve ser constituído de um local fechado, ser exclusivo para guarda temporária de resíduos de serviços de saúde, devidamente acondicionados em recipientes. </w:t>
      </w:r>
    </w:p>
    <w:p w:rsidR="000D1FDA" w:rsidRPr="00DD6892" w:rsidRDefault="000D1FDA" w:rsidP="009737C6">
      <w:pPr>
        <w:pStyle w:val="PargrafodaLista"/>
        <w:numPr>
          <w:ilvl w:val="0"/>
          <w:numId w:val="2"/>
        </w:numPr>
        <w:spacing w:after="0"/>
        <w:jc w:val="both"/>
        <w:rPr>
          <w:rFonts w:ascii="Arial" w:hAnsi="Arial" w:cs="Arial"/>
        </w:rPr>
      </w:pPr>
      <w:r w:rsidRPr="00DD6892">
        <w:rPr>
          <w:rFonts w:ascii="Arial" w:hAnsi="Arial" w:cs="Arial"/>
        </w:rPr>
        <w:t xml:space="preserve">As dimensões do abrigo devem ser suficientes para armazenar a produção de resíduos de até três dias, sem empilhamento dos recipientes acima de 1,20 m. </w:t>
      </w:r>
    </w:p>
    <w:p w:rsidR="000D1FDA" w:rsidRPr="00DD6892" w:rsidRDefault="000D1FDA" w:rsidP="009737C6">
      <w:pPr>
        <w:pStyle w:val="PargrafodaLista"/>
        <w:numPr>
          <w:ilvl w:val="0"/>
          <w:numId w:val="2"/>
        </w:numPr>
        <w:spacing w:after="0"/>
        <w:jc w:val="both"/>
        <w:rPr>
          <w:rFonts w:ascii="Arial" w:hAnsi="Arial" w:cs="Arial"/>
        </w:rPr>
      </w:pPr>
      <w:r w:rsidRPr="00DD6892">
        <w:rPr>
          <w:rFonts w:ascii="Arial" w:hAnsi="Arial" w:cs="Arial"/>
        </w:rPr>
        <w:t xml:space="preserve">O piso, paredes, porta e teto devem ser de material liso, impermeável, lavável e de cor branca. </w:t>
      </w:r>
    </w:p>
    <w:p w:rsidR="000D1FDA" w:rsidRPr="00DD6892" w:rsidRDefault="000D1FDA" w:rsidP="009737C6">
      <w:pPr>
        <w:pStyle w:val="PargrafodaLista"/>
        <w:numPr>
          <w:ilvl w:val="0"/>
          <w:numId w:val="2"/>
        </w:numPr>
        <w:spacing w:after="0"/>
        <w:jc w:val="both"/>
        <w:rPr>
          <w:rFonts w:ascii="Arial" w:hAnsi="Arial" w:cs="Arial"/>
        </w:rPr>
      </w:pPr>
      <w:r w:rsidRPr="00DD6892">
        <w:rPr>
          <w:rFonts w:ascii="Arial" w:hAnsi="Arial" w:cs="Arial"/>
        </w:rPr>
        <w:t xml:space="preserve">A porta deve ostentar o símbolo de substância infectante. </w:t>
      </w:r>
    </w:p>
    <w:p w:rsidR="000D1FDA" w:rsidRPr="00DD6892" w:rsidRDefault="000D1FDA" w:rsidP="009737C6">
      <w:pPr>
        <w:pStyle w:val="PargrafodaLista"/>
        <w:numPr>
          <w:ilvl w:val="0"/>
          <w:numId w:val="2"/>
        </w:numPr>
        <w:spacing w:after="0"/>
        <w:jc w:val="both"/>
        <w:rPr>
          <w:rFonts w:ascii="Arial" w:hAnsi="Arial" w:cs="Arial"/>
        </w:rPr>
      </w:pPr>
      <w:r w:rsidRPr="00DD6892">
        <w:rPr>
          <w:rFonts w:ascii="Arial" w:hAnsi="Arial" w:cs="Arial"/>
        </w:rPr>
        <w:t xml:space="preserve">O abrigo de resíduo deve ser higienizado após a coleta externa ou sempre que ocorrer derramamento. </w:t>
      </w:r>
    </w:p>
    <w:p w:rsidR="000D1FDA" w:rsidRPr="00DD6892" w:rsidRDefault="000D1FDA" w:rsidP="000D1FDA">
      <w:pPr>
        <w:spacing w:after="0" w:line="240" w:lineRule="auto"/>
        <w:jc w:val="both"/>
        <w:rPr>
          <w:rFonts w:ascii="Arial" w:hAnsi="Arial" w:cs="Arial"/>
        </w:rPr>
      </w:pPr>
    </w:p>
    <w:p w:rsidR="000D1FDA" w:rsidRPr="00DD6892" w:rsidRDefault="000D1FDA" w:rsidP="009737C6">
      <w:pPr>
        <w:spacing w:after="0"/>
        <w:jc w:val="both"/>
        <w:rPr>
          <w:rFonts w:ascii="Arial" w:hAnsi="Arial" w:cs="Arial"/>
          <w:b/>
        </w:rPr>
      </w:pPr>
      <w:r w:rsidRPr="00DD6892">
        <w:rPr>
          <w:rFonts w:ascii="Arial" w:hAnsi="Arial" w:cs="Arial"/>
          <w:b/>
        </w:rPr>
        <w:t xml:space="preserve">7. TRATAMENTO E DESTINO FINAL DOS RESÍDUOS – Obrigações Legais </w:t>
      </w:r>
    </w:p>
    <w:p w:rsidR="000D1FDA" w:rsidRPr="00DD6892" w:rsidRDefault="000D1FDA" w:rsidP="009737C6">
      <w:pPr>
        <w:spacing w:after="0"/>
        <w:jc w:val="both"/>
        <w:rPr>
          <w:rFonts w:ascii="Arial" w:hAnsi="Arial" w:cs="Arial"/>
        </w:rPr>
      </w:pPr>
      <w:r w:rsidRPr="00DD6892">
        <w:rPr>
          <w:rFonts w:ascii="Arial" w:hAnsi="Arial" w:cs="Arial"/>
        </w:rPr>
        <w:t xml:space="preserve">Os resíduos deverão ser tratados e destinados da seguinte forma, de acordo com Resoluções RDC – ANVISA nº 306/2004, CONAMA nº 358/2005 e normas </w:t>
      </w:r>
      <w:r w:rsidR="001A5A4F" w:rsidRPr="00DD6892">
        <w:rPr>
          <w:rFonts w:ascii="Arial" w:hAnsi="Arial" w:cs="Arial"/>
        </w:rPr>
        <w:t>pertinentes da</w:t>
      </w:r>
      <w:r w:rsidRPr="00DD6892">
        <w:rPr>
          <w:rFonts w:ascii="Arial" w:hAnsi="Arial" w:cs="Arial"/>
        </w:rPr>
        <w:t xml:space="preserve"> ABNT e do município sede do estabelecimento. </w:t>
      </w:r>
    </w:p>
    <w:p w:rsidR="00C4203D" w:rsidRPr="00DD6892" w:rsidRDefault="00C4203D">
      <w:pPr>
        <w:rPr>
          <w:rFonts w:ascii="Arial" w:hAnsi="Arial" w:cs="Arial"/>
          <w:b/>
        </w:rPr>
      </w:pPr>
    </w:p>
    <w:p w:rsidR="009737C6" w:rsidRDefault="009737C6">
      <w:pPr>
        <w:rPr>
          <w:rFonts w:ascii="Arial" w:hAnsi="Arial" w:cs="Arial"/>
          <w:b/>
        </w:rPr>
      </w:pPr>
      <w:r>
        <w:rPr>
          <w:rFonts w:ascii="Arial" w:hAnsi="Arial" w:cs="Arial"/>
          <w:b/>
        </w:rPr>
        <w:br w:type="page"/>
      </w:r>
    </w:p>
    <w:p w:rsidR="000D1FDA" w:rsidRPr="00DD6892" w:rsidRDefault="000D1FDA" w:rsidP="000D1FDA">
      <w:pPr>
        <w:spacing w:after="0" w:line="240" w:lineRule="auto"/>
        <w:jc w:val="both"/>
        <w:rPr>
          <w:rFonts w:ascii="Arial" w:hAnsi="Arial" w:cs="Arial"/>
          <w:b/>
        </w:rPr>
      </w:pPr>
      <w:r w:rsidRPr="00DD6892">
        <w:rPr>
          <w:rFonts w:ascii="Arial" w:hAnsi="Arial" w:cs="Arial"/>
          <w:b/>
        </w:rPr>
        <w:lastRenderedPageBreak/>
        <w:t xml:space="preserve">8.COLETA EXTERNA DOS RESIDUOS </w:t>
      </w:r>
    </w:p>
    <w:p w:rsidR="000D1FDA" w:rsidRPr="00DD6892" w:rsidRDefault="000D1FDA" w:rsidP="000D1FDA">
      <w:pPr>
        <w:spacing w:after="0" w:line="240" w:lineRule="auto"/>
        <w:jc w:val="both"/>
        <w:rPr>
          <w:rFonts w:ascii="Arial" w:hAnsi="Arial" w:cs="Arial"/>
        </w:rPr>
      </w:pPr>
    </w:p>
    <w:p w:rsidR="000D1FDA" w:rsidRPr="00DD6892" w:rsidRDefault="000D1FDA" w:rsidP="009737C6">
      <w:pPr>
        <w:spacing w:after="0"/>
        <w:jc w:val="both"/>
        <w:rPr>
          <w:rFonts w:ascii="Arial" w:hAnsi="Arial" w:cs="Arial"/>
          <w:b/>
        </w:rPr>
      </w:pPr>
      <w:r w:rsidRPr="00DD6892">
        <w:rPr>
          <w:rFonts w:ascii="Arial" w:hAnsi="Arial" w:cs="Arial"/>
          <w:b/>
        </w:rPr>
        <w:t xml:space="preserve">GRUPO A: Resíduos Infectantes </w:t>
      </w:r>
    </w:p>
    <w:p w:rsidR="000D1FDA" w:rsidRPr="00DD6892" w:rsidRDefault="000D1FDA" w:rsidP="009737C6">
      <w:pPr>
        <w:spacing w:after="0"/>
        <w:jc w:val="both"/>
        <w:rPr>
          <w:rFonts w:ascii="Arial" w:hAnsi="Arial" w:cs="Arial"/>
        </w:rPr>
      </w:pPr>
      <w:r w:rsidRPr="00DD6892">
        <w:rPr>
          <w:rFonts w:ascii="Arial" w:hAnsi="Arial" w:cs="Arial"/>
        </w:rPr>
        <w:t xml:space="preserve">Responsável pelo transporte: </w:t>
      </w:r>
    </w:p>
    <w:p w:rsidR="000D1FDA" w:rsidRPr="00965DB6" w:rsidRDefault="000D1FDA" w:rsidP="009737C6">
      <w:pPr>
        <w:spacing w:after="0"/>
        <w:jc w:val="both"/>
        <w:rPr>
          <w:rFonts w:ascii="Arial" w:hAnsi="Arial" w:cs="Arial"/>
          <w:color w:val="FF0000"/>
        </w:rPr>
      </w:pPr>
      <w:r w:rsidRPr="00DD6892">
        <w:rPr>
          <w:rFonts w:ascii="Arial" w:hAnsi="Arial" w:cs="Arial"/>
        </w:rPr>
        <w:t xml:space="preserve">Veículo utilizado: </w:t>
      </w:r>
    </w:p>
    <w:p w:rsidR="000D1FDA" w:rsidRPr="00DD6892" w:rsidRDefault="001A5A4F" w:rsidP="009737C6">
      <w:pPr>
        <w:spacing w:after="0"/>
        <w:jc w:val="both"/>
        <w:rPr>
          <w:rFonts w:ascii="Arial" w:hAnsi="Arial" w:cs="Arial"/>
        </w:rPr>
      </w:pPr>
      <w:r w:rsidRPr="00DD6892">
        <w:rPr>
          <w:rFonts w:ascii="Arial" w:hAnsi="Arial" w:cs="Arial"/>
        </w:rPr>
        <w:t>Frequência</w:t>
      </w:r>
      <w:r w:rsidR="000D1FDA" w:rsidRPr="00DD6892">
        <w:rPr>
          <w:rFonts w:ascii="Arial" w:hAnsi="Arial" w:cs="Arial"/>
        </w:rPr>
        <w:t xml:space="preserve"> de coleta: </w:t>
      </w:r>
    </w:p>
    <w:p w:rsidR="000D1FDA" w:rsidRPr="00DD6892" w:rsidRDefault="000D1FDA" w:rsidP="009737C6">
      <w:pPr>
        <w:spacing w:after="0"/>
        <w:jc w:val="both"/>
        <w:rPr>
          <w:rFonts w:ascii="Arial" w:hAnsi="Arial" w:cs="Arial"/>
        </w:rPr>
      </w:pPr>
      <w:r w:rsidRPr="00DD6892">
        <w:rPr>
          <w:rFonts w:ascii="Arial" w:hAnsi="Arial" w:cs="Arial"/>
        </w:rPr>
        <w:t xml:space="preserve">Tratamento: </w:t>
      </w:r>
    </w:p>
    <w:p w:rsidR="000D1FDA" w:rsidRPr="00DD6892" w:rsidRDefault="000D1FDA" w:rsidP="009737C6">
      <w:pPr>
        <w:spacing w:after="0"/>
        <w:jc w:val="both"/>
        <w:rPr>
          <w:rFonts w:ascii="Arial" w:hAnsi="Arial" w:cs="Arial"/>
        </w:rPr>
      </w:pPr>
      <w:r w:rsidRPr="00DD6892">
        <w:rPr>
          <w:rFonts w:ascii="Arial" w:hAnsi="Arial" w:cs="Arial"/>
        </w:rPr>
        <w:t xml:space="preserve">Destino Final: </w:t>
      </w:r>
    </w:p>
    <w:p w:rsidR="000D1FDA" w:rsidRPr="00DD6892" w:rsidRDefault="000D1FDA" w:rsidP="009737C6">
      <w:pPr>
        <w:spacing w:after="0"/>
        <w:jc w:val="both"/>
        <w:rPr>
          <w:rFonts w:ascii="Arial" w:hAnsi="Arial" w:cs="Arial"/>
        </w:rPr>
      </w:pPr>
    </w:p>
    <w:p w:rsidR="000D1FDA" w:rsidRPr="00DD6892" w:rsidRDefault="000D1FDA" w:rsidP="009737C6">
      <w:pPr>
        <w:spacing w:after="0"/>
        <w:jc w:val="both"/>
        <w:rPr>
          <w:rFonts w:ascii="Arial" w:hAnsi="Arial" w:cs="Arial"/>
          <w:b/>
        </w:rPr>
      </w:pPr>
      <w:r w:rsidRPr="00DD6892">
        <w:rPr>
          <w:rFonts w:ascii="Arial" w:hAnsi="Arial" w:cs="Arial"/>
          <w:b/>
        </w:rPr>
        <w:t xml:space="preserve">GRUPO B: Resíduos Químicos </w:t>
      </w:r>
    </w:p>
    <w:p w:rsidR="000D1FDA" w:rsidRPr="00DD6892" w:rsidRDefault="000D1FDA" w:rsidP="009737C6">
      <w:pPr>
        <w:spacing w:after="0"/>
        <w:jc w:val="both"/>
        <w:rPr>
          <w:rFonts w:ascii="Arial" w:hAnsi="Arial" w:cs="Arial"/>
        </w:rPr>
      </w:pPr>
      <w:r w:rsidRPr="00DD6892">
        <w:rPr>
          <w:rFonts w:ascii="Arial" w:hAnsi="Arial" w:cs="Arial"/>
        </w:rPr>
        <w:t xml:space="preserve">Responsável pelo transporte: </w:t>
      </w:r>
    </w:p>
    <w:p w:rsidR="000D1FDA" w:rsidRPr="00DD6892" w:rsidRDefault="000D1FDA" w:rsidP="009737C6">
      <w:pPr>
        <w:spacing w:after="0"/>
        <w:jc w:val="both"/>
        <w:rPr>
          <w:rFonts w:ascii="Arial" w:hAnsi="Arial" w:cs="Arial"/>
        </w:rPr>
      </w:pPr>
      <w:r w:rsidRPr="00DD6892">
        <w:rPr>
          <w:rFonts w:ascii="Arial" w:hAnsi="Arial" w:cs="Arial"/>
        </w:rPr>
        <w:t xml:space="preserve">Veículo utilizado: </w:t>
      </w:r>
    </w:p>
    <w:p w:rsidR="000D1FDA" w:rsidRPr="00DD6892" w:rsidRDefault="001A5A4F" w:rsidP="009737C6">
      <w:pPr>
        <w:spacing w:after="0"/>
        <w:jc w:val="both"/>
        <w:rPr>
          <w:rFonts w:ascii="Arial" w:hAnsi="Arial" w:cs="Arial"/>
        </w:rPr>
      </w:pPr>
      <w:r w:rsidRPr="00DD6892">
        <w:rPr>
          <w:rFonts w:ascii="Arial" w:hAnsi="Arial" w:cs="Arial"/>
        </w:rPr>
        <w:t>Frequência</w:t>
      </w:r>
      <w:r w:rsidR="000D1FDA" w:rsidRPr="00DD6892">
        <w:rPr>
          <w:rFonts w:ascii="Arial" w:hAnsi="Arial" w:cs="Arial"/>
        </w:rPr>
        <w:t xml:space="preserve"> de coleta: </w:t>
      </w:r>
    </w:p>
    <w:p w:rsidR="000D1FDA" w:rsidRPr="00DD6892" w:rsidRDefault="000D1FDA" w:rsidP="009737C6">
      <w:pPr>
        <w:spacing w:after="0"/>
        <w:jc w:val="both"/>
        <w:rPr>
          <w:rFonts w:ascii="Arial" w:hAnsi="Arial" w:cs="Arial"/>
        </w:rPr>
      </w:pPr>
      <w:r w:rsidRPr="00DD6892">
        <w:rPr>
          <w:rFonts w:ascii="Arial" w:hAnsi="Arial" w:cs="Arial"/>
        </w:rPr>
        <w:t xml:space="preserve">Tratamento: </w:t>
      </w:r>
    </w:p>
    <w:p w:rsidR="000D1FDA" w:rsidRPr="00DD6892" w:rsidRDefault="000D1FDA" w:rsidP="009737C6">
      <w:pPr>
        <w:spacing w:after="0"/>
        <w:jc w:val="both"/>
        <w:rPr>
          <w:rFonts w:ascii="Arial" w:hAnsi="Arial" w:cs="Arial"/>
        </w:rPr>
      </w:pPr>
      <w:r w:rsidRPr="00DD6892">
        <w:rPr>
          <w:rFonts w:ascii="Arial" w:hAnsi="Arial" w:cs="Arial"/>
        </w:rPr>
        <w:t xml:space="preserve">Destino Final: </w:t>
      </w:r>
    </w:p>
    <w:p w:rsidR="000D1FDA" w:rsidRPr="00DD6892" w:rsidRDefault="000D1FDA" w:rsidP="009737C6">
      <w:pPr>
        <w:spacing w:after="0"/>
        <w:jc w:val="both"/>
        <w:rPr>
          <w:rFonts w:ascii="Arial" w:hAnsi="Arial" w:cs="Arial"/>
        </w:rPr>
      </w:pPr>
    </w:p>
    <w:p w:rsidR="000D1FDA" w:rsidRPr="00DD6892" w:rsidRDefault="000D1FDA" w:rsidP="009737C6">
      <w:pPr>
        <w:spacing w:after="0"/>
        <w:jc w:val="both"/>
        <w:rPr>
          <w:rFonts w:ascii="Arial" w:hAnsi="Arial" w:cs="Arial"/>
          <w:b/>
        </w:rPr>
      </w:pPr>
      <w:r w:rsidRPr="00DD6892">
        <w:rPr>
          <w:rFonts w:ascii="Arial" w:hAnsi="Arial" w:cs="Arial"/>
          <w:b/>
        </w:rPr>
        <w:t xml:space="preserve">GRUPO D: Resíduos Comuns Não Recicláveis </w:t>
      </w:r>
    </w:p>
    <w:p w:rsidR="000D1FDA" w:rsidRPr="00DD6892" w:rsidRDefault="000D1FDA" w:rsidP="009737C6">
      <w:pPr>
        <w:spacing w:after="0"/>
        <w:jc w:val="both"/>
        <w:rPr>
          <w:rFonts w:ascii="Arial" w:hAnsi="Arial" w:cs="Arial"/>
        </w:rPr>
      </w:pPr>
      <w:r w:rsidRPr="00DD6892">
        <w:rPr>
          <w:rFonts w:ascii="Arial" w:hAnsi="Arial" w:cs="Arial"/>
        </w:rPr>
        <w:t>Responsável pelo transporte</w:t>
      </w:r>
      <w:r w:rsidRPr="00165D50">
        <w:rPr>
          <w:rFonts w:ascii="Arial" w:hAnsi="Arial" w:cs="Arial"/>
        </w:rPr>
        <w:t xml:space="preserve">: </w:t>
      </w:r>
      <w:r w:rsidR="0024698D" w:rsidRPr="00165D50">
        <w:rPr>
          <w:rFonts w:ascii="Arial" w:hAnsi="Arial" w:cs="Arial"/>
        </w:rPr>
        <w:t>Prefeitura Municipal de Marmeleiro</w:t>
      </w:r>
      <w:r w:rsidR="0024698D" w:rsidRPr="00165D50">
        <w:rPr>
          <w:rFonts w:ascii="Arial" w:hAnsi="Arial" w:cs="Arial"/>
          <w:shd w:val="clear" w:color="auto" w:fill="FFFFFF" w:themeFill="background1"/>
        </w:rPr>
        <w:t xml:space="preserve"> (Empresa Terceirizada)</w:t>
      </w:r>
    </w:p>
    <w:p w:rsidR="000D1FDA" w:rsidRPr="00DD6892" w:rsidRDefault="000D1FDA" w:rsidP="009737C6">
      <w:pPr>
        <w:spacing w:after="0"/>
        <w:jc w:val="both"/>
        <w:rPr>
          <w:rFonts w:ascii="Arial" w:hAnsi="Arial" w:cs="Arial"/>
        </w:rPr>
      </w:pPr>
      <w:r w:rsidRPr="00DD6892">
        <w:rPr>
          <w:rFonts w:ascii="Arial" w:hAnsi="Arial" w:cs="Arial"/>
        </w:rPr>
        <w:t xml:space="preserve">Veículo utilizado: </w:t>
      </w:r>
      <w:r w:rsidR="0024698D">
        <w:rPr>
          <w:rFonts w:ascii="Arial" w:hAnsi="Arial" w:cs="Arial"/>
        </w:rPr>
        <w:t>Caminhão compactador</w:t>
      </w:r>
    </w:p>
    <w:p w:rsidR="000D1FDA" w:rsidRPr="00DD6892" w:rsidRDefault="001A5A4F" w:rsidP="009737C6">
      <w:pPr>
        <w:spacing w:after="0"/>
        <w:jc w:val="both"/>
        <w:rPr>
          <w:rFonts w:ascii="Arial" w:hAnsi="Arial" w:cs="Arial"/>
        </w:rPr>
      </w:pPr>
      <w:r w:rsidRPr="00DD6892">
        <w:rPr>
          <w:rFonts w:ascii="Arial" w:hAnsi="Arial" w:cs="Arial"/>
        </w:rPr>
        <w:t>Frequência</w:t>
      </w:r>
      <w:r w:rsidR="000D1FDA" w:rsidRPr="00DD6892">
        <w:rPr>
          <w:rFonts w:ascii="Arial" w:hAnsi="Arial" w:cs="Arial"/>
        </w:rPr>
        <w:t xml:space="preserve"> de coleta: </w:t>
      </w:r>
    </w:p>
    <w:p w:rsidR="000D1FDA" w:rsidRPr="00DD6892" w:rsidRDefault="001A5A4F" w:rsidP="009737C6">
      <w:pPr>
        <w:spacing w:after="0"/>
        <w:jc w:val="both"/>
        <w:rPr>
          <w:rFonts w:ascii="Arial" w:hAnsi="Arial" w:cs="Arial"/>
        </w:rPr>
      </w:pPr>
      <w:r w:rsidRPr="00DD6892">
        <w:rPr>
          <w:rFonts w:ascii="Arial" w:hAnsi="Arial" w:cs="Arial"/>
        </w:rPr>
        <w:t xml:space="preserve">Destino </w:t>
      </w:r>
      <w:r w:rsidR="000D1FDA" w:rsidRPr="00DD6892">
        <w:rPr>
          <w:rFonts w:ascii="Arial" w:hAnsi="Arial" w:cs="Arial"/>
        </w:rPr>
        <w:t xml:space="preserve">Final: </w:t>
      </w:r>
      <w:r w:rsidR="0082339F" w:rsidRPr="00DD6892">
        <w:rPr>
          <w:rFonts w:ascii="Arial" w:hAnsi="Arial" w:cs="Arial"/>
        </w:rPr>
        <w:t>Aterro Sanitário</w:t>
      </w:r>
    </w:p>
    <w:p w:rsidR="0082339F" w:rsidRPr="00DD6892" w:rsidRDefault="0082339F" w:rsidP="009737C6">
      <w:pPr>
        <w:spacing w:after="0"/>
        <w:jc w:val="both"/>
        <w:rPr>
          <w:rFonts w:ascii="Arial" w:hAnsi="Arial" w:cs="Arial"/>
          <w:b/>
        </w:rPr>
      </w:pPr>
    </w:p>
    <w:p w:rsidR="000D1FDA" w:rsidRPr="00DD6892" w:rsidRDefault="000D1FDA" w:rsidP="009737C6">
      <w:pPr>
        <w:spacing w:after="0"/>
        <w:jc w:val="both"/>
        <w:rPr>
          <w:rFonts w:ascii="Arial" w:hAnsi="Arial" w:cs="Arial"/>
          <w:b/>
        </w:rPr>
      </w:pPr>
      <w:r w:rsidRPr="00DD6892">
        <w:rPr>
          <w:rFonts w:ascii="Arial" w:hAnsi="Arial" w:cs="Arial"/>
          <w:b/>
        </w:rPr>
        <w:t xml:space="preserve">GRUPO D: Resíduos Recicláveis </w:t>
      </w:r>
    </w:p>
    <w:p w:rsidR="00B14E16" w:rsidRPr="00DD6892" w:rsidRDefault="000D1FDA" w:rsidP="009737C6">
      <w:pPr>
        <w:spacing w:after="0"/>
        <w:jc w:val="both"/>
        <w:rPr>
          <w:rFonts w:ascii="Arial" w:hAnsi="Arial" w:cs="Arial"/>
        </w:rPr>
      </w:pPr>
      <w:r w:rsidRPr="00DD6892">
        <w:rPr>
          <w:rFonts w:ascii="Arial" w:hAnsi="Arial" w:cs="Arial"/>
        </w:rPr>
        <w:t xml:space="preserve">Responsável pelo transporte: </w:t>
      </w:r>
      <w:r w:rsidR="0024698D" w:rsidRPr="00165D50">
        <w:rPr>
          <w:rFonts w:ascii="Arial" w:hAnsi="Arial" w:cs="Arial"/>
        </w:rPr>
        <w:t>Associação de Catadores de Materiais Recicláveis de Marmeleiro - ACMR</w:t>
      </w:r>
    </w:p>
    <w:p w:rsidR="000D1FDA" w:rsidRPr="00DD6892" w:rsidRDefault="000D1FDA" w:rsidP="0024698D">
      <w:pPr>
        <w:tabs>
          <w:tab w:val="left" w:pos="3675"/>
        </w:tabs>
        <w:spacing w:after="0"/>
        <w:jc w:val="both"/>
        <w:rPr>
          <w:rFonts w:ascii="Arial" w:hAnsi="Arial" w:cs="Arial"/>
        </w:rPr>
      </w:pPr>
      <w:r w:rsidRPr="00DD6892">
        <w:rPr>
          <w:rFonts w:ascii="Arial" w:hAnsi="Arial" w:cs="Arial"/>
        </w:rPr>
        <w:t xml:space="preserve">Veículo utilizado: </w:t>
      </w:r>
      <w:r w:rsidR="0082339F" w:rsidRPr="00DD6892">
        <w:rPr>
          <w:rFonts w:ascii="Arial" w:hAnsi="Arial" w:cs="Arial"/>
        </w:rPr>
        <w:t>Caminhão</w:t>
      </w:r>
    </w:p>
    <w:p w:rsidR="000D1FDA" w:rsidRPr="00DD6892" w:rsidRDefault="001A5A4F" w:rsidP="009737C6">
      <w:pPr>
        <w:spacing w:after="0"/>
        <w:jc w:val="both"/>
        <w:rPr>
          <w:rFonts w:ascii="Arial" w:hAnsi="Arial" w:cs="Arial"/>
        </w:rPr>
      </w:pPr>
      <w:r w:rsidRPr="00DD6892">
        <w:rPr>
          <w:rFonts w:ascii="Arial" w:hAnsi="Arial" w:cs="Arial"/>
        </w:rPr>
        <w:t>Frequência</w:t>
      </w:r>
      <w:r w:rsidR="000D1FDA" w:rsidRPr="00DD6892">
        <w:rPr>
          <w:rFonts w:ascii="Arial" w:hAnsi="Arial" w:cs="Arial"/>
        </w:rPr>
        <w:t xml:space="preserve"> de coleta: </w:t>
      </w:r>
    </w:p>
    <w:p w:rsidR="000D1FDA" w:rsidRPr="00DD6892" w:rsidRDefault="000D1FDA" w:rsidP="009737C6">
      <w:pPr>
        <w:spacing w:after="0"/>
        <w:jc w:val="both"/>
        <w:rPr>
          <w:rFonts w:ascii="Arial" w:hAnsi="Arial" w:cs="Arial"/>
        </w:rPr>
      </w:pPr>
      <w:r w:rsidRPr="00DD6892">
        <w:rPr>
          <w:rFonts w:ascii="Arial" w:hAnsi="Arial" w:cs="Arial"/>
        </w:rPr>
        <w:t xml:space="preserve">Destino Final: </w:t>
      </w:r>
      <w:r w:rsidR="0082339F" w:rsidRPr="00DD6892">
        <w:rPr>
          <w:rFonts w:ascii="Arial" w:hAnsi="Arial" w:cs="Arial"/>
        </w:rPr>
        <w:t>Reciclagem</w:t>
      </w:r>
    </w:p>
    <w:p w:rsidR="000D1FDA" w:rsidRPr="00DD6892" w:rsidRDefault="000D1FDA" w:rsidP="009737C6">
      <w:pPr>
        <w:spacing w:after="0"/>
        <w:jc w:val="both"/>
        <w:rPr>
          <w:rFonts w:ascii="Arial" w:hAnsi="Arial" w:cs="Arial"/>
        </w:rPr>
      </w:pPr>
    </w:p>
    <w:p w:rsidR="000D1FDA" w:rsidRPr="00DD6892" w:rsidRDefault="000D1FDA" w:rsidP="009737C6">
      <w:pPr>
        <w:spacing w:after="0"/>
        <w:jc w:val="both"/>
        <w:rPr>
          <w:rFonts w:ascii="Arial" w:hAnsi="Arial" w:cs="Arial"/>
          <w:b/>
        </w:rPr>
      </w:pPr>
      <w:r w:rsidRPr="00DD6892">
        <w:rPr>
          <w:rFonts w:ascii="Arial" w:hAnsi="Arial" w:cs="Arial"/>
          <w:b/>
        </w:rPr>
        <w:t>GRUPO E: Resíduos Perfurantes ou escarificantes</w:t>
      </w:r>
    </w:p>
    <w:p w:rsidR="000D1FDA" w:rsidRPr="00DD6892" w:rsidRDefault="000D1FDA" w:rsidP="009737C6">
      <w:pPr>
        <w:spacing w:after="0"/>
        <w:jc w:val="both"/>
        <w:rPr>
          <w:rFonts w:ascii="Arial" w:hAnsi="Arial" w:cs="Arial"/>
        </w:rPr>
      </w:pPr>
      <w:r w:rsidRPr="00DD6892">
        <w:rPr>
          <w:rFonts w:ascii="Arial" w:hAnsi="Arial" w:cs="Arial"/>
        </w:rPr>
        <w:t xml:space="preserve">Responsável pelo transporte: </w:t>
      </w:r>
    </w:p>
    <w:p w:rsidR="000D1FDA" w:rsidRPr="00DD6892" w:rsidRDefault="000D1FDA" w:rsidP="009737C6">
      <w:pPr>
        <w:spacing w:after="0"/>
        <w:jc w:val="both"/>
        <w:rPr>
          <w:rFonts w:ascii="Arial" w:hAnsi="Arial" w:cs="Arial"/>
        </w:rPr>
      </w:pPr>
      <w:r w:rsidRPr="00DD6892">
        <w:rPr>
          <w:rFonts w:ascii="Arial" w:hAnsi="Arial" w:cs="Arial"/>
        </w:rPr>
        <w:t xml:space="preserve">Veículo utilizado: </w:t>
      </w:r>
    </w:p>
    <w:p w:rsidR="000D1FDA" w:rsidRPr="00DD6892" w:rsidRDefault="001A5A4F" w:rsidP="009737C6">
      <w:pPr>
        <w:spacing w:after="0"/>
        <w:jc w:val="both"/>
        <w:rPr>
          <w:rFonts w:ascii="Arial" w:hAnsi="Arial" w:cs="Arial"/>
        </w:rPr>
      </w:pPr>
      <w:r w:rsidRPr="00DD6892">
        <w:rPr>
          <w:rFonts w:ascii="Arial" w:hAnsi="Arial" w:cs="Arial"/>
        </w:rPr>
        <w:t>Frequência</w:t>
      </w:r>
      <w:r w:rsidR="000D1FDA" w:rsidRPr="00DD6892">
        <w:rPr>
          <w:rFonts w:ascii="Arial" w:hAnsi="Arial" w:cs="Arial"/>
        </w:rPr>
        <w:t xml:space="preserve"> de coleta: </w:t>
      </w:r>
    </w:p>
    <w:p w:rsidR="000D1FDA" w:rsidRPr="00DD6892" w:rsidRDefault="000D1FDA" w:rsidP="009737C6">
      <w:pPr>
        <w:spacing w:after="0"/>
        <w:jc w:val="both"/>
        <w:rPr>
          <w:rFonts w:ascii="Arial" w:hAnsi="Arial" w:cs="Arial"/>
        </w:rPr>
      </w:pPr>
      <w:r w:rsidRPr="00DD6892">
        <w:rPr>
          <w:rFonts w:ascii="Arial" w:hAnsi="Arial" w:cs="Arial"/>
        </w:rPr>
        <w:t xml:space="preserve">Tratamento: </w:t>
      </w:r>
    </w:p>
    <w:p w:rsidR="000D1FDA" w:rsidRPr="00DD6892" w:rsidRDefault="000D1FDA" w:rsidP="009737C6">
      <w:pPr>
        <w:spacing w:after="0"/>
        <w:jc w:val="both"/>
        <w:rPr>
          <w:rFonts w:ascii="Arial" w:hAnsi="Arial" w:cs="Arial"/>
        </w:rPr>
      </w:pPr>
      <w:r w:rsidRPr="00DD6892">
        <w:rPr>
          <w:rFonts w:ascii="Arial" w:hAnsi="Arial" w:cs="Arial"/>
        </w:rPr>
        <w:t xml:space="preserve">Destino Final: </w:t>
      </w:r>
    </w:p>
    <w:p w:rsidR="000D1FDA" w:rsidRPr="00DD6892" w:rsidRDefault="000D1FDA" w:rsidP="000D1FDA">
      <w:pPr>
        <w:spacing w:after="0" w:line="240" w:lineRule="auto"/>
        <w:jc w:val="both"/>
        <w:rPr>
          <w:rFonts w:ascii="Arial" w:hAnsi="Arial" w:cs="Arial"/>
        </w:rPr>
      </w:pPr>
    </w:p>
    <w:p w:rsidR="009737C6" w:rsidRDefault="009737C6">
      <w:pPr>
        <w:rPr>
          <w:rFonts w:ascii="Arial" w:hAnsi="Arial" w:cs="Arial"/>
          <w:b/>
        </w:rPr>
      </w:pPr>
      <w:r>
        <w:rPr>
          <w:rFonts w:ascii="Arial" w:hAnsi="Arial" w:cs="Arial"/>
          <w:b/>
        </w:rPr>
        <w:br w:type="page"/>
      </w:r>
    </w:p>
    <w:p w:rsidR="000D1FDA" w:rsidRPr="00DD6892" w:rsidRDefault="000D1FDA" w:rsidP="000D1FDA">
      <w:pPr>
        <w:spacing w:after="0" w:line="240" w:lineRule="auto"/>
        <w:jc w:val="both"/>
        <w:rPr>
          <w:rFonts w:ascii="Arial" w:hAnsi="Arial" w:cs="Arial"/>
          <w:b/>
        </w:rPr>
      </w:pPr>
      <w:r w:rsidRPr="00DD6892">
        <w:rPr>
          <w:rFonts w:ascii="Arial" w:hAnsi="Arial" w:cs="Arial"/>
          <w:b/>
        </w:rPr>
        <w:lastRenderedPageBreak/>
        <w:t xml:space="preserve">9. SAÚDE E SEGURANÇA OCUPACIONAL – Obrigações legais e recomendações </w:t>
      </w:r>
    </w:p>
    <w:p w:rsidR="001A5A4F" w:rsidRDefault="000D1FDA" w:rsidP="000D1FDA">
      <w:pPr>
        <w:spacing w:after="0" w:line="240" w:lineRule="auto"/>
        <w:jc w:val="both"/>
        <w:rPr>
          <w:rFonts w:ascii="Arial" w:hAnsi="Arial" w:cs="Arial"/>
        </w:rPr>
      </w:pPr>
      <w:r w:rsidRPr="00DD6892">
        <w:rPr>
          <w:rFonts w:ascii="Arial" w:hAnsi="Arial" w:cs="Arial"/>
        </w:rPr>
        <w:t xml:space="preserve">As seguintes medidas serão implantadas neste estabelecimento, de acordo com Resoluções RDC – ANVISA nº 306/2004, CONAMA nº 358/2005 e normas </w:t>
      </w:r>
      <w:r w:rsidR="001A5A4F" w:rsidRPr="00DD6892">
        <w:rPr>
          <w:rFonts w:ascii="Arial" w:hAnsi="Arial" w:cs="Arial"/>
        </w:rPr>
        <w:t>pertinentes da</w:t>
      </w:r>
      <w:r w:rsidRPr="00DD6892">
        <w:rPr>
          <w:rFonts w:ascii="Arial" w:hAnsi="Arial" w:cs="Arial"/>
        </w:rPr>
        <w:t xml:space="preserve"> ABNT e do mu</w:t>
      </w:r>
      <w:r w:rsidR="001A5A4F" w:rsidRPr="00DD6892">
        <w:rPr>
          <w:rFonts w:ascii="Arial" w:hAnsi="Arial" w:cs="Arial"/>
        </w:rPr>
        <w:t>nicípio sede do estabelecimento:</w:t>
      </w:r>
    </w:p>
    <w:p w:rsidR="009737C6" w:rsidRPr="00DD6892" w:rsidRDefault="009737C6" w:rsidP="000D1FDA">
      <w:pPr>
        <w:spacing w:after="0" w:line="240" w:lineRule="auto"/>
        <w:jc w:val="both"/>
        <w:rPr>
          <w:rFonts w:ascii="Arial" w:hAnsi="Arial" w:cs="Arial"/>
        </w:rPr>
      </w:pPr>
    </w:p>
    <w:p w:rsidR="000D1FDA" w:rsidRPr="00DD6892" w:rsidRDefault="000D1FDA" w:rsidP="009737C6">
      <w:pPr>
        <w:pStyle w:val="PargrafodaLista"/>
        <w:numPr>
          <w:ilvl w:val="0"/>
          <w:numId w:val="3"/>
        </w:numPr>
        <w:spacing w:after="0"/>
        <w:jc w:val="both"/>
        <w:rPr>
          <w:rFonts w:ascii="Arial" w:hAnsi="Arial" w:cs="Arial"/>
        </w:rPr>
      </w:pPr>
      <w:r w:rsidRPr="00DD6892">
        <w:rPr>
          <w:rFonts w:ascii="Arial" w:hAnsi="Arial" w:cs="Arial"/>
        </w:rPr>
        <w:t xml:space="preserve">Durante o manuseio dos resíduos o funcionário deverá utilizar os seguintes equipamentos de proteção individual: luvas: de PVC ou borracha, impermeáveis, resistentes, de cor clara, antiderrapantes e de cano longo; e avental: de PVC, </w:t>
      </w:r>
    </w:p>
    <w:p w:rsidR="000D1FDA" w:rsidRPr="00DD6892" w:rsidRDefault="001A5A4F" w:rsidP="009737C6">
      <w:pPr>
        <w:pStyle w:val="PargrafodaLista"/>
        <w:numPr>
          <w:ilvl w:val="0"/>
          <w:numId w:val="3"/>
        </w:numPr>
        <w:spacing w:after="0"/>
        <w:jc w:val="both"/>
        <w:rPr>
          <w:rFonts w:ascii="Arial" w:hAnsi="Arial" w:cs="Arial"/>
        </w:rPr>
      </w:pPr>
      <w:r w:rsidRPr="00DD6892">
        <w:rPr>
          <w:rFonts w:ascii="Arial" w:hAnsi="Arial" w:cs="Arial"/>
        </w:rPr>
        <w:t>Impermeável</w:t>
      </w:r>
      <w:r w:rsidR="000D1FDA" w:rsidRPr="00DD6892">
        <w:rPr>
          <w:rFonts w:ascii="Arial" w:hAnsi="Arial" w:cs="Arial"/>
        </w:rPr>
        <w:t xml:space="preserve"> e de médio comprimento. </w:t>
      </w:r>
    </w:p>
    <w:p w:rsidR="000D1FDA" w:rsidRPr="00DD6892" w:rsidRDefault="000D1FDA" w:rsidP="009737C6">
      <w:pPr>
        <w:pStyle w:val="PargrafodaLista"/>
        <w:numPr>
          <w:ilvl w:val="0"/>
          <w:numId w:val="3"/>
        </w:numPr>
        <w:spacing w:after="0"/>
        <w:jc w:val="both"/>
        <w:rPr>
          <w:rFonts w:ascii="Arial" w:hAnsi="Arial" w:cs="Arial"/>
        </w:rPr>
      </w:pPr>
      <w:r w:rsidRPr="00DD6892">
        <w:rPr>
          <w:rFonts w:ascii="Arial" w:hAnsi="Arial" w:cs="Arial"/>
        </w:rPr>
        <w:t xml:space="preserve">Após a coleta interna, o funcionário deve lavar as mãos ainda enluvadas, retirando as luvas e colocando-as em local apropriado. O funcionário deve lavar as mãos antes de calçar as luvas e depois de retirá-las. </w:t>
      </w:r>
    </w:p>
    <w:p w:rsidR="000D1FDA" w:rsidRPr="00DD6892" w:rsidRDefault="000D1FDA" w:rsidP="009737C6">
      <w:pPr>
        <w:pStyle w:val="PargrafodaLista"/>
        <w:numPr>
          <w:ilvl w:val="0"/>
          <w:numId w:val="3"/>
        </w:numPr>
        <w:spacing w:after="0"/>
        <w:jc w:val="both"/>
        <w:rPr>
          <w:rFonts w:ascii="Arial" w:hAnsi="Arial" w:cs="Arial"/>
        </w:rPr>
      </w:pPr>
      <w:r w:rsidRPr="00DD6892">
        <w:rPr>
          <w:rFonts w:ascii="Arial" w:hAnsi="Arial" w:cs="Arial"/>
        </w:rPr>
        <w:t xml:space="preserve">Em caso de ruptura das luvas, o funcionário deve descartá-las imediatamente, não as reutilizando. </w:t>
      </w:r>
    </w:p>
    <w:p w:rsidR="000D1FDA" w:rsidRPr="00DD6892" w:rsidRDefault="000D1FDA" w:rsidP="009737C6">
      <w:pPr>
        <w:pStyle w:val="PargrafodaLista"/>
        <w:numPr>
          <w:ilvl w:val="0"/>
          <w:numId w:val="3"/>
        </w:numPr>
        <w:spacing w:after="0"/>
        <w:jc w:val="both"/>
        <w:rPr>
          <w:rFonts w:ascii="Arial" w:hAnsi="Arial" w:cs="Arial"/>
        </w:rPr>
      </w:pPr>
      <w:r w:rsidRPr="00DD6892">
        <w:rPr>
          <w:rFonts w:ascii="Arial" w:hAnsi="Arial" w:cs="Arial"/>
        </w:rPr>
        <w:t xml:space="preserve">Estes equipamentos de proteção individual devem ser lavados e desinfetados diariamente. Sempre que houver contaminação com material infectante, devem ser substituídos imediatamente, lavados e esterilizados. As pessoas envolvidas com o manuseio de resíduos devem ser submetidas a exame admissional, periódico, de retorno ao trabalho, mudança de função e demissional. Os exames e avaliações que devem ser submetidas são: Anamnese ocupacional, Exame físico, Exame mental. Os funcionários também devem ser vacinados contra tétano, hepatite e outras considerações importantes pela Vigilância Sanitária. </w:t>
      </w:r>
    </w:p>
    <w:p w:rsidR="001A5A4F" w:rsidRPr="00DD6892" w:rsidRDefault="001A5A4F" w:rsidP="000D1FDA">
      <w:pPr>
        <w:spacing w:after="0" w:line="240" w:lineRule="auto"/>
        <w:jc w:val="both"/>
        <w:rPr>
          <w:rFonts w:ascii="Arial" w:hAnsi="Arial" w:cs="Arial"/>
        </w:rPr>
      </w:pPr>
    </w:p>
    <w:p w:rsidR="000D1FDA" w:rsidRDefault="000D1FDA" w:rsidP="000D1FDA">
      <w:pPr>
        <w:spacing w:after="0" w:line="240" w:lineRule="auto"/>
        <w:jc w:val="both"/>
        <w:rPr>
          <w:rFonts w:ascii="Arial" w:hAnsi="Arial" w:cs="Arial"/>
        </w:rPr>
      </w:pPr>
      <w:r w:rsidRPr="00DD6892">
        <w:rPr>
          <w:rFonts w:ascii="Arial" w:hAnsi="Arial" w:cs="Arial"/>
        </w:rPr>
        <w:t xml:space="preserve">Para a prevenção de acidentes e exposição do trabalhador e agentes biológicos devem ser adotadas as seguintes medidas: </w:t>
      </w:r>
    </w:p>
    <w:p w:rsidR="009737C6" w:rsidRPr="00DD6892" w:rsidRDefault="009737C6" w:rsidP="000D1FDA">
      <w:pPr>
        <w:spacing w:after="0" w:line="240" w:lineRule="auto"/>
        <w:jc w:val="both"/>
        <w:rPr>
          <w:rFonts w:ascii="Arial" w:hAnsi="Arial" w:cs="Arial"/>
        </w:rPr>
      </w:pPr>
    </w:p>
    <w:p w:rsidR="000D1FDA" w:rsidRPr="00DD6892" w:rsidRDefault="000D1FDA" w:rsidP="009737C6">
      <w:pPr>
        <w:pStyle w:val="PargrafodaLista"/>
        <w:numPr>
          <w:ilvl w:val="0"/>
          <w:numId w:val="4"/>
        </w:numPr>
        <w:spacing w:after="0"/>
        <w:jc w:val="both"/>
        <w:rPr>
          <w:rFonts w:ascii="Arial" w:hAnsi="Arial" w:cs="Arial"/>
        </w:rPr>
      </w:pPr>
      <w:r w:rsidRPr="00DD6892">
        <w:rPr>
          <w:rFonts w:ascii="Arial" w:hAnsi="Arial" w:cs="Arial"/>
        </w:rPr>
        <w:t xml:space="preserve">Realizar anti-sepsia das mãos sempre que houver contato da pele com sangue e secreções </w:t>
      </w:r>
    </w:p>
    <w:p w:rsidR="000D1FDA" w:rsidRPr="00DD6892" w:rsidRDefault="000D1FDA" w:rsidP="009737C6">
      <w:pPr>
        <w:pStyle w:val="PargrafodaLista"/>
        <w:numPr>
          <w:ilvl w:val="0"/>
          <w:numId w:val="4"/>
        </w:numPr>
        <w:spacing w:after="0"/>
        <w:jc w:val="both"/>
        <w:rPr>
          <w:rFonts w:ascii="Arial" w:hAnsi="Arial" w:cs="Arial"/>
        </w:rPr>
      </w:pPr>
      <w:r w:rsidRPr="00DD6892">
        <w:rPr>
          <w:rFonts w:ascii="Arial" w:hAnsi="Arial" w:cs="Arial"/>
        </w:rPr>
        <w:t xml:space="preserve">Usar luvas sempre e, após retirá-las realizar lavagem das mãos </w:t>
      </w:r>
    </w:p>
    <w:p w:rsidR="000D1FDA" w:rsidRPr="00DD6892" w:rsidRDefault="000D1FDA" w:rsidP="009737C6">
      <w:pPr>
        <w:pStyle w:val="PargrafodaLista"/>
        <w:numPr>
          <w:ilvl w:val="0"/>
          <w:numId w:val="4"/>
        </w:numPr>
        <w:spacing w:after="0"/>
        <w:jc w:val="both"/>
        <w:rPr>
          <w:rFonts w:ascii="Arial" w:hAnsi="Arial" w:cs="Arial"/>
        </w:rPr>
      </w:pPr>
      <w:r w:rsidRPr="00DD6892">
        <w:rPr>
          <w:rFonts w:ascii="Arial" w:hAnsi="Arial" w:cs="Arial"/>
        </w:rPr>
        <w:t xml:space="preserve">Não fumar e não alimentar-se durante o manuseio com resíduos. </w:t>
      </w:r>
    </w:p>
    <w:p w:rsidR="000D1FDA" w:rsidRPr="00DD6892" w:rsidRDefault="000D1FDA" w:rsidP="009737C6">
      <w:pPr>
        <w:pStyle w:val="PargrafodaLista"/>
        <w:numPr>
          <w:ilvl w:val="0"/>
          <w:numId w:val="4"/>
        </w:numPr>
        <w:spacing w:after="0"/>
        <w:jc w:val="both"/>
        <w:rPr>
          <w:rFonts w:ascii="Arial" w:hAnsi="Arial" w:cs="Arial"/>
        </w:rPr>
      </w:pPr>
      <w:r w:rsidRPr="00DD6892">
        <w:rPr>
          <w:rFonts w:ascii="Arial" w:hAnsi="Arial" w:cs="Arial"/>
        </w:rPr>
        <w:t xml:space="preserve">Retirar as luvas e lavar as mãos sempre que exercer outra atividade não relacionada aos resíduos (ir ao sanitário, </w:t>
      </w:r>
      <w:r w:rsidR="001A5A4F" w:rsidRPr="00DD6892">
        <w:rPr>
          <w:rFonts w:ascii="Arial" w:hAnsi="Arial" w:cs="Arial"/>
        </w:rPr>
        <w:t>atender ao</w:t>
      </w:r>
      <w:r w:rsidRPr="00DD6892">
        <w:rPr>
          <w:rFonts w:ascii="Arial" w:hAnsi="Arial" w:cs="Arial"/>
        </w:rPr>
        <w:t xml:space="preserve"> telefone, beber água, etc.) </w:t>
      </w:r>
    </w:p>
    <w:p w:rsidR="000D1FDA" w:rsidRPr="00DD6892" w:rsidRDefault="000D1FDA" w:rsidP="009737C6">
      <w:pPr>
        <w:pStyle w:val="PargrafodaLista"/>
        <w:numPr>
          <w:ilvl w:val="0"/>
          <w:numId w:val="4"/>
        </w:numPr>
        <w:spacing w:after="0"/>
        <w:jc w:val="both"/>
        <w:rPr>
          <w:rFonts w:ascii="Arial" w:hAnsi="Arial" w:cs="Arial"/>
        </w:rPr>
      </w:pPr>
      <w:r w:rsidRPr="00DD6892">
        <w:rPr>
          <w:rFonts w:ascii="Arial" w:hAnsi="Arial" w:cs="Arial"/>
        </w:rPr>
        <w:t xml:space="preserve">Manter o ambiente sempre limpo. </w:t>
      </w:r>
    </w:p>
    <w:p w:rsidR="001A5A4F" w:rsidRPr="00DD6892" w:rsidRDefault="001A5A4F" w:rsidP="009737C6">
      <w:pPr>
        <w:spacing w:after="0"/>
        <w:jc w:val="both"/>
        <w:rPr>
          <w:rFonts w:ascii="Arial" w:hAnsi="Arial" w:cs="Arial"/>
        </w:rPr>
      </w:pPr>
    </w:p>
    <w:p w:rsidR="000D1FDA" w:rsidRDefault="000D1FDA" w:rsidP="000D1FDA">
      <w:pPr>
        <w:spacing w:after="0" w:line="240" w:lineRule="auto"/>
        <w:jc w:val="both"/>
        <w:rPr>
          <w:rFonts w:ascii="Arial" w:hAnsi="Arial" w:cs="Arial"/>
        </w:rPr>
      </w:pPr>
      <w:r w:rsidRPr="00DD6892">
        <w:rPr>
          <w:rFonts w:ascii="Arial" w:hAnsi="Arial" w:cs="Arial"/>
        </w:rPr>
        <w:t xml:space="preserve">Em caso de acidente com perfurantes e cortantes, as seguintes medidas serão tomadas: </w:t>
      </w:r>
    </w:p>
    <w:p w:rsidR="009737C6" w:rsidRPr="00DD6892" w:rsidRDefault="009737C6" w:rsidP="000D1FDA">
      <w:pPr>
        <w:spacing w:after="0" w:line="240" w:lineRule="auto"/>
        <w:jc w:val="both"/>
        <w:rPr>
          <w:rFonts w:ascii="Arial" w:hAnsi="Arial" w:cs="Arial"/>
        </w:rPr>
      </w:pPr>
    </w:p>
    <w:p w:rsidR="000D1FDA" w:rsidRPr="00DD6892" w:rsidRDefault="000D1FDA" w:rsidP="009737C6">
      <w:pPr>
        <w:pStyle w:val="PargrafodaLista"/>
        <w:numPr>
          <w:ilvl w:val="0"/>
          <w:numId w:val="5"/>
        </w:numPr>
        <w:spacing w:after="0"/>
        <w:jc w:val="both"/>
        <w:rPr>
          <w:rFonts w:ascii="Arial" w:hAnsi="Arial" w:cs="Arial"/>
        </w:rPr>
      </w:pPr>
      <w:r w:rsidRPr="00DD6892">
        <w:rPr>
          <w:rFonts w:ascii="Arial" w:hAnsi="Arial" w:cs="Arial"/>
        </w:rPr>
        <w:t xml:space="preserve">Lavar bem o local com solução de detergente neutro. </w:t>
      </w:r>
    </w:p>
    <w:p w:rsidR="000D1FDA" w:rsidRPr="00DD6892" w:rsidRDefault="000D1FDA" w:rsidP="009737C6">
      <w:pPr>
        <w:pStyle w:val="PargrafodaLista"/>
        <w:numPr>
          <w:ilvl w:val="0"/>
          <w:numId w:val="5"/>
        </w:numPr>
        <w:spacing w:after="0"/>
        <w:jc w:val="both"/>
        <w:rPr>
          <w:rFonts w:ascii="Arial" w:hAnsi="Arial" w:cs="Arial"/>
        </w:rPr>
      </w:pPr>
      <w:r w:rsidRPr="00DD6892">
        <w:rPr>
          <w:rFonts w:ascii="Arial" w:hAnsi="Arial" w:cs="Arial"/>
        </w:rPr>
        <w:t xml:space="preserve">Aplicar solução </w:t>
      </w:r>
      <w:r w:rsidR="001A5A4F" w:rsidRPr="00DD6892">
        <w:rPr>
          <w:rFonts w:ascii="Arial" w:hAnsi="Arial" w:cs="Arial"/>
        </w:rPr>
        <w:t>antisséptica</w:t>
      </w:r>
      <w:r w:rsidRPr="00DD6892">
        <w:rPr>
          <w:rFonts w:ascii="Arial" w:hAnsi="Arial" w:cs="Arial"/>
        </w:rPr>
        <w:t xml:space="preserve"> (álcool iodado, álcool glicerinado a 70%) de 30 segundos a 2 minutos. </w:t>
      </w:r>
    </w:p>
    <w:p w:rsidR="000D1FDA" w:rsidRPr="00DD6892" w:rsidRDefault="000D1FDA" w:rsidP="009737C6">
      <w:pPr>
        <w:pStyle w:val="PargrafodaLista"/>
        <w:numPr>
          <w:ilvl w:val="0"/>
          <w:numId w:val="5"/>
        </w:numPr>
        <w:spacing w:after="0"/>
        <w:jc w:val="both"/>
        <w:rPr>
          <w:rFonts w:ascii="Arial" w:hAnsi="Arial" w:cs="Arial"/>
        </w:rPr>
      </w:pPr>
      <w:r w:rsidRPr="00DD6892">
        <w:rPr>
          <w:rFonts w:ascii="Arial" w:hAnsi="Arial" w:cs="Arial"/>
        </w:rPr>
        <w:t xml:space="preserve">Notificar imediatamente a chefia da unidade, e encaminhar para o pronto atendimento se necessário. </w:t>
      </w:r>
    </w:p>
    <w:p w:rsidR="00C4203D" w:rsidRPr="00DD6892" w:rsidRDefault="00C4203D" w:rsidP="009737C6">
      <w:pPr>
        <w:rPr>
          <w:rFonts w:ascii="Arial" w:hAnsi="Arial" w:cs="Arial"/>
          <w:b/>
        </w:rPr>
      </w:pPr>
    </w:p>
    <w:p w:rsidR="009737C6" w:rsidRDefault="009737C6">
      <w:pPr>
        <w:rPr>
          <w:rFonts w:ascii="Arial" w:hAnsi="Arial" w:cs="Arial"/>
          <w:b/>
        </w:rPr>
      </w:pPr>
      <w:r>
        <w:rPr>
          <w:rFonts w:ascii="Arial" w:hAnsi="Arial" w:cs="Arial"/>
          <w:b/>
        </w:rPr>
        <w:br w:type="page"/>
      </w:r>
    </w:p>
    <w:p w:rsidR="000D1FDA" w:rsidRPr="00DD6892" w:rsidRDefault="000D1FDA" w:rsidP="000D1FDA">
      <w:pPr>
        <w:pStyle w:val="SemEspaamento"/>
        <w:jc w:val="both"/>
        <w:rPr>
          <w:rFonts w:ascii="Arial" w:hAnsi="Arial" w:cs="Arial"/>
          <w:b/>
        </w:rPr>
      </w:pPr>
      <w:r w:rsidRPr="00DD6892">
        <w:rPr>
          <w:rFonts w:ascii="Arial" w:hAnsi="Arial" w:cs="Arial"/>
          <w:b/>
        </w:rPr>
        <w:lastRenderedPageBreak/>
        <w:t xml:space="preserve">10. BIBLIOGRAFIA </w:t>
      </w:r>
    </w:p>
    <w:p w:rsidR="000D1FDA" w:rsidRPr="00DD6892" w:rsidRDefault="000D1FDA" w:rsidP="000D1FDA">
      <w:pPr>
        <w:pStyle w:val="SemEspaamento"/>
        <w:jc w:val="both"/>
        <w:rPr>
          <w:rFonts w:ascii="Arial" w:hAnsi="Arial" w:cs="Arial"/>
        </w:rPr>
      </w:pPr>
      <w:r w:rsidRPr="00DD6892">
        <w:rPr>
          <w:rFonts w:ascii="Arial" w:hAnsi="Arial" w:cs="Arial"/>
        </w:rPr>
        <w:t xml:space="preserve">Para fins de atendimento de apresentação do Plano de Gerenciamento de Resíduos Sólidos Sépticos, deverão ser observadas as seguintes Legislações e Normas Técnicas: </w:t>
      </w:r>
    </w:p>
    <w:p w:rsidR="000D1FDA" w:rsidRPr="00DD6892" w:rsidRDefault="000D1FDA" w:rsidP="000D1FDA">
      <w:pPr>
        <w:pStyle w:val="SemEspaamento"/>
        <w:jc w:val="both"/>
        <w:rPr>
          <w:rFonts w:ascii="Arial" w:hAnsi="Arial" w:cs="Arial"/>
        </w:rPr>
      </w:pPr>
    </w:p>
    <w:p w:rsidR="000D1FDA" w:rsidRPr="00DD6892" w:rsidRDefault="000D1FDA" w:rsidP="000D1FDA">
      <w:pPr>
        <w:pStyle w:val="SemEspaamento"/>
        <w:jc w:val="both"/>
        <w:rPr>
          <w:rFonts w:ascii="Arial" w:hAnsi="Arial" w:cs="Arial"/>
        </w:rPr>
      </w:pPr>
      <w:r w:rsidRPr="00DD6892">
        <w:rPr>
          <w:rFonts w:ascii="Arial" w:hAnsi="Arial" w:cs="Arial"/>
        </w:rPr>
        <w:t xml:space="preserve">LEI FEDERAL Nº 9605/98 – Dispõe sobre crimes ambientais. </w:t>
      </w:r>
    </w:p>
    <w:p w:rsidR="000D1FDA" w:rsidRPr="00DD6892" w:rsidRDefault="000D1FDA" w:rsidP="000D1FDA">
      <w:pPr>
        <w:pStyle w:val="SemEspaamento"/>
        <w:jc w:val="both"/>
        <w:rPr>
          <w:rFonts w:ascii="Arial" w:hAnsi="Arial" w:cs="Arial"/>
        </w:rPr>
      </w:pPr>
    </w:p>
    <w:p w:rsidR="000D1FDA" w:rsidRPr="00DD6892" w:rsidRDefault="001A5A4F" w:rsidP="000D1FDA">
      <w:pPr>
        <w:pStyle w:val="SemEspaamento"/>
        <w:jc w:val="both"/>
        <w:rPr>
          <w:rFonts w:ascii="Arial" w:hAnsi="Arial" w:cs="Arial"/>
        </w:rPr>
      </w:pPr>
      <w:r w:rsidRPr="00DD6892">
        <w:rPr>
          <w:rFonts w:ascii="Arial" w:hAnsi="Arial" w:cs="Arial"/>
        </w:rPr>
        <w:t xml:space="preserve">RESOLUÇÃO CONAMA Nº 01/86 – Estabelece definições, responsabilidade, critérios básicos, e diretrizes da avaliação do impacto ambiental, determina que aterros sanitários, processamento e destino final de resíduos tóxicos ou perigosos são passiveis de avaliação. </w:t>
      </w:r>
    </w:p>
    <w:p w:rsidR="000D1FDA" w:rsidRPr="00DD6892" w:rsidRDefault="000D1FDA" w:rsidP="000D1FDA">
      <w:pPr>
        <w:pStyle w:val="SemEspaamento"/>
        <w:jc w:val="both"/>
        <w:rPr>
          <w:rFonts w:ascii="Arial" w:hAnsi="Arial" w:cs="Arial"/>
        </w:rPr>
      </w:pPr>
    </w:p>
    <w:p w:rsidR="000D1FDA" w:rsidRDefault="000D1FDA" w:rsidP="000D1FDA">
      <w:pPr>
        <w:pStyle w:val="SemEspaamento"/>
        <w:jc w:val="both"/>
        <w:rPr>
          <w:rFonts w:ascii="Arial" w:hAnsi="Arial" w:cs="Arial"/>
        </w:rPr>
      </w:pPr>
      <w:r w:rsidRPr="00DD6892">
        <w:rPr>
          <w:rFonts w:ascii="Arial" w:hAnsi="Arial" w:cs="Arial"/>
        </w:rPr>
        <w:t xml:space="preserve">RESOLUÇÃO CONAMA Nº 05/88 – Especifica licenciamento de obras de unidade de transferências, tratamento e disposição final de resíduos sólidos de origem domésticas, públicas, industriais e de origem hospitalar. </w:t>
      </w:r>
    </w:p>
    <w:p w:rsidR="005D65A8" w:rsidRPr="00DD6892" w:rsidRDefault="005D65A8" w:rsidP="000D1FDA">
      <w:pPr>
        <w:pStyle w:val="SemEspaamento"/>
        <w:jc w:val="both"/>
        <w:rPr>
          <w:rFonts w:ascii="Arial" w:hAnsi="Arial" w:cs="Arial"/>
        </w:rPr>
      </w:pPr>
    </w:p>
    <w:p w:rsidR="000D1FDA" w:rsidRPr="00DD6892" w:rsidRDefault="00D43FBE" w:rsidP="000D1FDA">
      <w:pPr>
        <w:spacing w:after="0" w:line="240" w:lineRule="auto"/>
        <w:jc w:val="both"/>
        <w:rPr>
          <w:rFonts w:ascii="Arial" w:hAnsi="Arial" w:cs="Arial"/>
        </w:rPr>
      </w:pPr>
      <w:r>
        <w:rPr>
          <w:rFonts w:ascii="Arial" w:hAnsi="Arial" w:cs="Arial"/>
        </w:rPr>
        <w:t>R</w:t>
      </w:r>
      <w:r w:rsidR="000D1FDA" w:rsidRPr="00DD6892">
        <w:rPr>
          <w:rFonts w:ascii="Arial" w:hAnsi="Arial" w:cs="Arial"/>
        </w:rPr>
        <w:t xml:space="preserve">ESOLUÇÃO CONAMA Nº 05/93 – dispões sobre destinação dos resíduos sólidos de serviço de saúde, portos, aeroportos, terminais rodoviários e ferroviários. Onde define a responsabilidade do gerador quanto o gerenciamento dos resíduos desde a geração até a disposição final. </w:t>
      </w:r>
    </w:p>
    <w:p w:rsidR="000D1FDA" w:rsidRPr="00DD6892" w:rsidRDefault="000D1FDA" w:rsidP="000D1FDA">
      <w:pPr>
        <w:spacing w:after="0" w:line="240" w:lineRule="auto"/>
        <w:jc w:val="both"/>
        <w:rPr>
          <w:rFonts w:ascii="Arial" w:hAnsi="Arial" w:cs="Arial"/>
        </w:rPr>
      </w:pPr>
    </w:p>
    <w:p w:rsidR="000D1FDA" w:rsidRPr="00DD6892" w:rsidRDefault="000D1FDA" w:rsidP="000D1FDA">
      <w:pPr>
        <w:spacing w:after="0" w:line="240" w:lineRule="auto"/>
        <w:jc w:val="both"/>
        <w:rPr>
          <w:rFonts w:ascii="Arial" w:hAnsi="Arial" w:cs="Arial"/>
        </w:rPr>
      </w:pPr>
      <w:r w:rsidRPr="00DD6892">
        <w:rPr>
          <w:rFonts w:ascii="Arial" w:hAnsi="Arial" w:cs="Arial"/>
        </w:rPr>
        <w:t xml:space="preserve">RESOLUÇÃO CONAMA Nº 358/2005 – Dispõe sobre o tratamento a destinação final dos resíduos dos serviços de saúde. </w:t>
      </w:r>
    </w:p>
    <w:p w:rsidR="000D1FDA" w:rsidRPr="00DD6892" w:rsidRDefault="000D1FDA" w:rsidP="000D1FDA">
      <w:pPr>
        <w:spacing w:after="0" w:line="240" w:lineRule="auto"/>
        <w:jc w:val="both"/>
        <w:rPr>
          <w:rFonts w:ascii="Arial" w:hAnsi="Arial" w:cs="Arial"/>
        </w:rPr>
      </w:pPr>
    </w:p>
    <w:p w:rsidR="000D1FDA" w:rsidRPr="00DD6892" w:rsidRDefault="000D1FDA" w:rsidP="000D1FDA">
      <w:pPr>
        <w:spacing w:after="0" w:line="240" w:lineRule="auto"/>
        <w:jc w:val="both"/>
        <w:rPr>
          <w:rFonts w:ascii="Arial" w:hAnsi="Arial" w:cs="Arial"/>
        </w:rPr>
      </w:pPr>
      <w:r w:rsidRPr="00DD6892">
        <w:rPr>
          <w:rFonts w:ascii="Arial" w:hAnsi="Arial" w:cs="Arial"/>
        </w:rPr>
        <w:t xml:space="preserve">RESOLUÇÃO ANVISA RDC 306/04 – Dispõe sobre o regulamento técnico para o gerenciamento de resíduos dos serviços de saúde. </w:t>
      </w:r>
    </w:p>
    <w:p w:rsidR="000D1FDA" w:rsidRPr="00DD6892" w:rsidRDefault="000D1FDA" w:rsidP="000D1FDA">
      <w:pPr>
        <w:spacing w:after="0" w:line="240" w:lineRule="auto"/>
        <w:jc w:val="both"/>
        <w:rPr>
          <w:rFonts w:ascii="Arial" w:hAnsi="Arial" w:cs="Arial"/>
        </w:rPr>
      </w:pPr>
    </w:p>
    <w:p w:rsidR="000D1FDA" w:rsidRPr="00DD6892" w:rsidRDefault="000D1FDA" w:rsidP="000D1FDA">
      <w:pPr>
        <w:spacing w:after="0" w:line="240" w:lineRule="auto"/>
        <w:jc w:val="both"/>
        <w:rPr>
          <w:rFonts w:ascii="Arial" w:hAnsi="Arial" w:cs="Arial"/>
        </w:rPr>
      </w:pPr>
      <w:r w:rsidRPr="00DD6892">
        <w:rPr>
          <w:rFonts w:ascii="Arial" w:hAnsi="Arial" w:cs="Arial"/>
        </w:rPr>
        <w:t xml:space="preserve">NBR 10.004/87 – Classifica os resíduos sólidos quanto aos seus riscos potenciais ao meio ambiente e à sua saúde. </w:t>
      </w:r>
    </w:p>
    <w:p w:rsidR="000D1FDA" w:rsidRPr="00DD6892" w:rsidRDefault="000D1FDA" w:rsidP="000D1FDA">
      <w:pPr>
        <w:spacing w:after="0" w:line="240" w:lineRule="auto"/>
        <w:jc w:val="both"/>
        <w:rPr>
          <w:rFonts w:ascii="Arial" w:hAnsi="Arial" w:cs="Arial"/>
        </w:rPr>
      </w:pPr>
    </w:p>
    <w:p w:rsidR="000D1FDA" w:rsidRPr="00DD6892" w:rsidRDefault="000D1FDA" w:rsidP="000D1FDA">
      <w:pPr>
        <w:spacing w:after="0" w:line="240" w:lineRule="auto"/>
        <w:jc w:val="both"/>
        <w:rPr>
          <w:rFonts w:ascii="Arial" w:hAnsi="Arial" w:cs="Arial"/>
        </w:rPr>
      </w:pPr>
      <w:r w:rsidRPr="00DD6892">
        <w:rPr>
          <w:rFonts w:ascii="Arial" w:hAnsi="Arial" w:cs="Arial"/>
        </w:rPr>
        <w:t xml:space="preserve">NBR 7.500/87 – Símbolos de risco e manuseio para o transporte e armazenamento de resíduos sólidos. </w:t>
      </w:r>
    </w:p>
    <w:p w:rsidR="000D1FDA" w:rsidRPr="00DD6892" w:rsidRDefault="000D1FDA" w:rsidP="000D1FDA">
      <w:pPr>
        <w:spacing w:after="0" w:line="240" w:lineRule="auto"/>
        <w:jc w:val="both"/>
        <w:rPr>
          <w:rFonts w:ascii="Arial" w:hAnsi="Arial" w:cs="Arial"/>
        </w:rPr>
      </w:pPr>
    </w:p>
    <w:p w:rsidR="000D1FDA" w:rsidRPr="00DD6892" w:rsidRDefault="000D1FDA" w:rsidP="000D1FDA">
      <w:pPr>
        <w:spacing w:after="0" w:line="240" w:lineRule="auto"/>
        <w:jc w:val="both"/>
        <w:rPr>
          <w:rFonts w:ascii="Arial" w:hAnsi="Arial" w:cs="Arial"/>
        </w:rPr>
      </w:pPr>
      <w:r w:rsidRPr="00DD6892">
        <w:rPr>
          <w:rFonts w:ascii="Arial" w:hAnsi="Arial" w:cs="Arial"/>
        </w:rPr>
        <w:t xml:space="preserve">NBR 12.235/92 – Armazenamento de resíduos sólidos perigosos definidos na NBR 10004 – procedimentos </w:t>
      </w:r>
    </w:p>
    <w:p w:rsidR="000D1FDA" w:rsidRPr="00DD6892" w:rsidRDefault="000D1FDA" w:rsidP="000D1FDA">
      <w:pPr>
        <w:spacing w:after="0" w:line="240" w:lineRule="auto"/>
        <w:jc w:val="both"/>
        <w:rPr>
          <w:rFonts w:ascii="Arial" w:hAnsi="Arial" w:cs="Arial"/>
        </w:rPr>
      </w:pPr>
    </w:p>
    <w:p w:rsidR="000D1FDA" w:rsidRPr="00DD6892" w:rsidRDefault="000D1FDA" w:rsidP="000D1FDA">
      <w:pPr>
        <w:spacing w:after="0" w:line="240" w:lineRule="auto"/>
        <w:jc w:val="both"/>
        <w:rPr>
          <w:rFonts w:ascii="Arial" w:hAnsi="Arial" w:cs="Arial"/>
        </w:rPr>
      </w:pPr>
      <w:r w:rsidRPr="00DD6892">
        <w:rPr>
          <w:rFonts w:ascii="Arial" w:hAnsi="Arial" w:cs="Arial"/>
        </w:rPr>
        <w:t xml:space="preserve">NBR 12807/93 – Resíduos de serviços de saúde – terminologia. </w:t>
      </w:r>
    </w:p>
    <w:p w:rsidR="000D1FDA" w:rsidRPr="00DD6892" w:rsidRDefault="000D1FDA" w:rsidP="000D1FDA">
      <w:pPr>
        <w:spacing w:after="0" w:line="240" w:lineRule="auto"/>
        <w:jc w:val="both"/>
        <w:rPr>
          <w:rFonts w:ascii="Arial" w:hAnsi="Arial" w:cs="Arial"/>
        </w:rPr>
      </w:pPr>
    </w:p>
    <w:p w:rsidR="000D1FDA" w:rsidRPr="00DD6892" w:rsidRDefault="000D1FDA" w:rsidP="000D1FDA">
      <w:pPr>
        <w:spacing w:after="0" w:line="240" w:lineRule="auto"/>
        <w:jc w:val="both"/>
        <w:rPr>
          <w:rFonts w:ascii="Arial" w:hAnsi="Arial" w:cs="Arial"/>
        </w:rPr>
      </w:pPr>
      <w:r w:rsidRPr="00DD6892">
        <w:rPr>
          <w:rFonts w:ascii="Arial" w:hAnsi="Arial" w:cs="Arial"/>
        </w:rPr>
        <w:t xml:space="preserve">NBR 12808/93 – Resíduos de serviços de saúde – classificação. </w:t>
      </w:r>
    </w:p>
    <w:p w:rsidR="000D1FDA" w:rsidRPr="00DD6892" w:rsidRDefault="000D1FDA" w:rsidP="000D1FDA">
      <w:pPr>
        <w:spacing w:after="0" w:line="240" w:lineRule="auto"/>
        <w:jc w:val="both"/>
        <w:rPr>
          <w:rFonts w:ascii="Arial" w:hAnsi="Arial" w:cs="Arial"/>
        </w:rPr>
      </w:pPr>
    </w:p>
    <w:p w:rsidR="000D1FDA" w:rsidRDefault="000D1FDA" w:rsidP="000D1FDA">
      <w:pPr>
        <w:spacing w:after="0" w:line="240" w:lineRule="auto"/>
        <w:jc w:val="both"/>
        <w:rPr>
          <w:rFonts w:ascii="Arial" w:hAnsi="Arial" w:cs="Arial"/>
        </w:rPr>
      </w:pPr>
      <w:r w:rsidRPr="00DD6892">
        <w:rPr>
          <w:rFonts w:ascii="Arial" w:hAnsi="Arial" w:cs="Arial"/>
        </w:rPr>
        <w:t xml:space="preserve">NBR 12809/93 – Manuseio de resíduos de serviços de saúde – procedimentos. </w:t>
      </w:r>
    </w:p>
    <w:p w:rsidR="005D65A8" w:rsidRPr="00DD6892" w:rsidRDefault="005D65A8" w:rsidP="000D1FDA">
      <w:pPr>
        <w:spacing w:after="0" w:line="240" w:lineRule="auto"/>
        <w:jc w:val="both"/>
        <w:rPr>
          <w:rFonts w:ascii="Arial" w:hAnsi="Arial" w:cs="Arial"/>
        </w:rPr>
      </w:pPr>
    </w:p>
    <w:p w:rsidR="000D1FDA" w:rsidRPr="00DD6892" w:rsidRDefault="000D1FDA" w:rsidP="000D1FDA">
      <w:pPr>
        <w:spacing w:after="0" w:line="240" w:lineRule="auto"/>
        <w:jc w:val="both"/>
        <w:rPr>
          <w:rFonts w:ascii="Arial" w:hAnsi="Arial" w:cs="Arial"/>
        </w:rPr>
      </w:pPr>
      <w:r w:rsidRPr="00DD6892">
        <w:rPr>
          <w:rFonts w:ascii="Arial" w:hAnsi="Arial" w:cs="Arial"/>
        </w:rPr>
        <w:t xml:space="preserve">NBR 12810/93 – Coleta de resíduos de serviços de saúde – procedimentos. </w:t>
      </w:r>
    </w:p>
    <w:p w:rsidR="000D1FDA" w:rsidRPr="00DD6892" w:rsidRDefault="000D1FDA" w:rsidP="000D1FDA">
      <w:pPr>
        <w:spacing w:after="0" w:line="240" w:lineRule="auto"/>
        <w:jc w:val="both"/>
        <w:rPr>
          <w:rFonts w:ascii="Arial" w:hAnsi="Arial" w:cs="Arial"/>
        </w:rPr>
      </w:pPr>
    </w:p>
    <w:p w:rsidR="000D1FDA" w:rsidRPr="00DD6892" w:rsidRDefault="000D1FDA" w:rsidP="000D1FDA">
      <w:pPr>
        <w:spacing w:after="0" w:line="240" w:lineRule="auto"/>
        <w:jc w:val="both"/>
        <w:rPr>
          <w:rFonts w:ascii="Arial" w:hAnsi="Arial" w:cs="Arial"/>
        </w:rPr>
      </w:pPr>
      <w:r w:rsidRPr="00DD6892">
        <w:rPr>
          <w:rFonts w:ascii="Arial" w:hAnsi="Arial" w:cs="Arial"/>
        </w:rPr>
        <w:t xml:space="preserve">NBR 12980/93 – Coleta, varrição e acondicionamento de resíduos sólidos urbanos terminologia. </w:t>
      </w:r>
    </w:p>
    <w:p w:rsidR="000D1FDA" w:rsidRPr="00DD6892" w:rsidRDefault="000D1FDA" w:rsidP="000D1FDA">
      <w:pPr>
        <w:spacing w:after="0" w:line="240" w:lineRule="auto"/>
        <w:jc w:val="both"/>
        <w:rPr>
          <w:rFonts w:ascii="Arial" w:hAnsi="Arial" w:cs="Arial"/>
        </w:rPr>
      </w:pPr>
    </w:p>
    <w:p w:rsidR="000D1FDA" w:rsidRDefault="000D1FDA" w:rsidP="000D1FDA">
      <w:pPr>
        <w:spacing w:after="0" w:line="240" w:lineRule="auto"/>
        <w:jc w:val="both"/>
        <w:rPr>
          <w:rFonts w:ascii="Arial" w:hAnsi="Arial" w:cs="Arial"/>
        </w:rPr>
      </w:pPr>
      <w:r w:rsidRPr="00DD6892">
        <w:rPr>
          <w:rFonts w:ascii="Arial" w:hAnsi="Arial" w:cs="Arial"/>
        </w:rPr>
        <w:t xml:space="preserve">NBR 11.175/90 – Fixa as condições exigíveis de desempenho do equipamento para incineração de resíduos sólidos perigosos. </w:t>
      </w:r>
    </w:p>
    <w:p w:rsidR="005D65A8" w:rsidRPr="00DD6892" w:rsidRDefault="005D65A8" w:rsidP="000D1FDA">
      <w:pPr>
        <w:spacing w:after="0" w:line="240" w:lineRule="auto"/>
        <w:jc w:val="both"/>
        <w:rPr>
          <w:rFonts w:ascii="Arial" w:hAnsi="Arial" w:cs="Arial"/>
        </w:rPr>
      </w:pPr>
    </w:p>
    <w:p w:rsidR="000D1FDA" w:rsidRPr="00DD6892" w:rsidRDefault="000D1FDA" w:rsidP="000D1FDA">
      <w:pPr>
        <w:spacing w:after="0" w:line="240" w:lineRule="auto"/>
        <w:jc w:val="both"/>
        <w:rPr>
          <w:rFonts w:ascii="Arial" w:hAnsi="Arial" w:cs="Arial"/>
        </w:rPr>
      </w:pPr>
      <w:r w:rsidRPr="00DD6892">
        <w:rPr>
          <w:rFonts w:ascii="Arial" w:hAnsi="Arial" w:cs="Arial"/>
        </w:rPr>
        <w:t xml:space="preserve">NBR 13.853/97 – Coletores para resíduos de </w:t>
      </w:r>
      <w:r w:rsidR="001A5A4F" w:rsidRPr="00DD6892">
        <w:rPr>
          <w:rFonts w:ascii="Arial" w:hAnsi="Arial" w:cs="Arial"/>
        </w:rPr>
        <w:t>serviços</w:t>
      </w:r>
      <w:r w:rsidRPr="00DD6892">
        <w:rPr>
          <w:rFonts w:ascii="Arial" w:hAnsi="Arial" w:cs="Arial"/>
        </w:rPr>
        <w:t xml:space="preserve"> de saúde perfurantes ou cortantes – requisitos e métodos de ensaio. </w:t>
      </w:r>
    </w:p>
    <w:p w:rsidR="000D1FDA" w:rsidRPr="00DD6892" w:rsidRDefault="000D1FDA" w:rsidP="000D1FDA">
      <w:pPr>
        <w:spacing w:after="0" w:line="240" w:lineRule="auto"/>
        <w:jc w:val="both"/>
        <w:rPr>
          <w:rFonts w:ascii="Arial" w:hAnsi="Arial" w:cs="Arial"/>
        </w:rPr>
      </w:pPr>
    </w:p>
    <w:p w:rsidR="000D1FDA" w:rsidRPr="00DD6892" w:rsidRDefault="000D1FDA" w:rsidP="000D1FDA">
      <w:pPr>
        <w:spacing w:after="0" w:line="240" w:lineRule="auto"/>
        <w:jc w:val="both"/>
        <w:rPr>
          <w:rFonts w:ascii="Arial" w:hAnsi="Arial" w:cs="Arial"/>
        </w:rPr>
      </w:pPr>
      <w:r w:rsidRPr="00DD6892">
        <w:rPr>
          <w:rFonts w:ascii="Arial" w:hAnsi="Arial" w:cs="Arial"/>
        </w:rPr>
        <w:t xml:space="preserve">CNEN – NE 6.05/98 gerência dos rejeitos radioativos </w:t>
      </w:r>
    </w:p>
    <w:p w:rsidR="00DD6892" w:rsidRDefault="00DD6892">
      <w:pPr>
        <w:rPr>
          <w:rFonts w:ascii="Arial" w:hAnsi="Arial" w:cs="Arial"/>
          <w:b/>
        </w:rPr>
      </w:pPr>
    </w:p>
    <w:p w:rsidR="00013949" w:rsidRDefault="00013949">
      <w:pPr>
        <w:rPr>
          <w:rFonts w:ascii="Arial" w:hAnsi="Arial" w:cs="Arial"/>
          <w:b/>
        </w:rPr>
      </w:pPr>
      <w:r>
        <w:rPr>
          <w:rFonts w:ascii="Arial" w:hAnsi="Arial" w:cs="Arial"/>
          <w:b/>
        </w:rPr>
        <w:br w:type="page"/>
      </w:r>
    </w:p>
    <w:p w:rsidR="000D1FDA" w:rsidRPr="00DD6892" w:rsidRDefault="000D1FDA" w:rsidP="000D1FDA">
      <w:pPr>
        <w:spacing w:after="0" w:line="240" w:lineRule="auto"/>
        <w:jc w:val="both"/>
        <w:rPr>
          <w:rFonts w:ascii="Arial" w:hAnsi="Arial" w:cs="Arial"/>
          <w:b/>
        </w:rPr>
      </w:pPr>
      <w:r w:rsidRPr="00DD6892">
        <w:rPr>
          <w:rFonts w:ascii="Arial" w:hAnsi="Arial" w:cs="Arial"/>
          <w:b/>
        </w:rPr>
        <w:lastRenderedPageBreak/>
        <w:t xml:space="preserve">11. CONSIDERAÇÕES FINAIS </w:t>
      </w:r>
    </w:p>
    <w:p w:rsidR="000D1FDA" w:rsidRDefault="000D1FDA" w:rsidP="000D1FDA">
      <w:pPr>
        <w:spacing w:after="0" w:line="240" w:lineRule="auto"/>
        <w:jc w:val="both"/>
        <w:rPr>
          <w:rFonts w:ascii="Arial" w:hAnsi="Arial" w:cs="Arial"/>
        </w:rPr>
      </w:pPr>
      <w:r w:rsidRPr="00DD6892">
        <w:rPr>
          <w:rFonts w:ascii="Arial" w:hAnsi="Arial" w:cs="Arial"/>
        </w:rPr>
        <w:t xml:space="preserve">Este estabelecimento se compromete a seguir as disposições e implantar as medidas contidas neste plano. </w:t>
      </w:r>
    </w:p>
    <w:p w:rsidR="00E116D6" w:rsidRPr="00DD6892" w:rsidRDefault="00E116D6" w:rsidP="000D1FDA">
      <w:pPr>
        <w:spacing w:after="0" w:line="240" w:lineRule="auto"/>
        <w:jc w:val="both"/>
        <w:rPr>
          <w:rFonts w:ascii="Arial" w:hAnsi="Arial" w:cs="Arial"/>
        </w:rPr>
      </w:pPr>
    </w:p>
    <w:p w:rsidR="00E455DA" w:rsidRPr="00DD6892" w:rsidRDefault="00E455DA" w:rsidP="000D1FDA">
      <w:pPr>
        <w:spacing w:after="0" w:line="240" w:lineRule="auto"/>
        <w:jc w:val="both"/>
        <w:rPr>
          <w:rFonts w:ascii="Arial" w:hAnsi="Arial" w:cs="Arial"/>
        </w:rPr>
      </w:pPr>
    </w:p>
    <w:p w:rsidR="000D1FDA" w:rsidRPr="00DD6892" w:rsidRDefault="00ED06A3" w:rsidP="001A5A4F">
      <w:pPr>
        <w:spacing w:after="0" w:line="240" w:lineRule="auto"/>
        <w:jc w:val="center"/>
        <w:rPr>
          <w:rFonts w:ascii="Arial" w:hAnsi="Arial" w:cs="Arial"/>
        </w:rPr>
      </w:pPr>
      <w:r w:rsidRPr="00ED06A3">
        <w:rPr>
          <w:rFonts w:ascii="Arial" w:hAnsi="Arial" w:cs="Arial"/>
          <w:highlight w:val="yellow"/>
        </w:rPr>
        <w:t>Marmeleiro</w:t>
      </w:r>
      <w:r w:rsidR="00B14E16" w:rsidRPr="00ED06A3">
        <w:rPr>
          <w:rFonts w:ascii="Arial" w:hAnsi="Arial" w:cs="Arial"/>
          <w:highlight w:val="yellow"/>
        </w:rPr>
        <w:t xml:space="preserve">, </w:t>
      </w:r>
      <w:r w:rsidRPr="00ED06A3">
        <w:rPr>
          <w:rFonts w:ascii="Arial" w:hAnsi="Arial" w:cs="Arial"/>
          <w:highlight w:val="yellow"/>
        </w:rPr>
        <w:t>XXX de XXXXXXXXXX de 20</w:t>
      </w:r>
      <w:r w:rsidR="00FA4577">
        <w:rPr>
          <w:rFonts w:ascii="Arial" w:hAnsi="Arial" w:cs="Arial"/>
          <w:highlight w:val="yellow"/>
        </w:rPr>
        <w:t>21</w:t>
      </w:r>
      <w:bookmarkStart w:id="0" w:name="_GoBack"/>
      <w:bookmarkEnd w:id="0"/>
      <w:r w:rsidR="00013949" w:rsidRPr="00ED06A3">
        <w:rPr>
          <w:rFonts w:ascii="Arial" w:hAnsi="Arial" w:cs="Arial"/>
          <w:highlight w:val="yellow"/>
        </w:rPr>
        <w:t>.</w:t>
      </w:r>
    </w:p>
    <w:p w:rsidR="000D1FDA" w:rsidRPr="00DD6892" w:rsidRDefault="000D1FDA" w:rsidP="001A5A4F">
      <w:pPr>
        <w:spacing w:after="0" w:line="240" w:lineRule="auto"/>
        <w:jc w:val="center"/>
        <w:rPr>
          <w:rFonts w:ascii="Arial" w:hAnsi="Arial" w:cs="Arial"/>
        </w:rPr>
      </w:pPr>
    </w:p>
    <w:p w:rsidR="00E455DA" w:rsidRPr="00DD6892" w:rsidRDefault="00E455DA" w:rsidP="001A5A4F">
      <w:pPr>
        <w:spacing w:after="0" w:line="240" w:lineRule="auto"/>
        <w:jc w:val="center"/>
        <w:rPr>
          <w:rFonts w:ascii="Arial" w:hAnsi="Arial" w:cs="Arial"/>
        </w:rPr>
      </w:pPr>
    </w:p>
    <w:p w:rsidR="00E455DA" w:rsidRDefault="00E455DA" w:rsidP="001A5A4F">
      <w:pPr>
        <w:spacing w:after="0" w:line="240" w:lineRule="auto"/>
        <w:jc w:val="center"/>
        <w:rPr>
          <w:rFonts w:ascii="Arial" w:hAnsi="Arial" w:cs="Arial"/>
        </w:rPr>
      </w:pPr>
    </w:p>
    <w:p w:rsidR="00E116D6" w:rsidRDefault="00E116D6" w:rsidP="001A5A4F">
      <w:pPr>
        <w:spacing w:after="0" w:line="240" w:lineRule="auto"/>
        <w:jc w:val="center"/>
        <w:rPr>
          <w:rFonts w:ascii="Arial" w:hAnsi="Arial" w:cs="Arial"/>
        </w:rPr>
      </w:pPr>
    </w:p>
    <w:p w:rsidR="00E116D6" w:rsidRPr="00DD6892" w:rsidRDefault="00E116D6" w:rsidP="001A5A4F">
      <w:pPr>
        <w:spacing w:after="0" w:line="240" w:lineRule="auto"/>
        <w:jc w:val="center"/>
        <w:rPr>
          <w:rFonts w:ascii="Arial" w:hAnsi="Arial" w:cs="Arial"/>
        </w:rPr>
      </w:pPr>
    </w:p>
    <w:p w:rsidR="00E116D6" w:rsidRDefault="00E116D6" w:rsidP="00E116D6">
      <w:pPr>
        <w:spacing w:after="0"/>
        <w:jc w:val="center"/>
      </w:pPr>
      <w:r>
        <w:rPr>
          <w:rFonts w:ascii="Arial" w:hAnsi="Arial" w:cs="Arial"/>
        </w:rPr>
        <w:t>_________________________________________________</w:t>
      </w:r>
    </w:p>
    <w:p w:rsidR="000D1FDA" w:rsidRDefault="000D1FDA" w:rsidP="00E116D6">
      <w:pPr>
        <w:spacing w:after="0" w:line="240" w:lineRule="auto"/>
        <w:jc w:val="center"/>
        <w:rPr>
          <w:rFonts w:ascii="Arial" w:hAnsi="Arial" w:cs="Arial"/>
        </w:rPr>
      </w:pPr>
      <w:r w:rsidRPr="00DD6892">
        <w:rPr>
          <w:rFonts w:ascii="Arial" w:hAnsi="Arial" w:cs="Arial"/>
        </w:rPr>
        <w:t>Assinatura do Responsável pelo</w:t>
      </w:r>
      <w:r w:rsidR="00E116D6">
        <w:rPr>
          <w:rFonts w:ascii="Arial" w:hAnsi="Arial" w:cs="Arial"/>
        </w:rPr>
        <w:t xml:space="preserve"> </w:t>
      </w:r>
      <w:r w:rsidRPr="00DD6892">
        <w:rPr>
          <w:rFonts w:ascii="Arial" w:hAnsi="Arial" w:cs="Arial"/>
        </w:rPr>
        <w:t>Estabelecimento Gerador</w:t>
      </w:r>
    </w:p>
    <w:p w:rsidR="00E116D6" w:rsidRDefault="00E116D6" w:rsidP="00E116D6">
      <w:pPr>
        <w:spacing w:after="0" w:line="240" w:lineRule="auto"/>
        <w:jc w:val="center"/>
        <w:rPr>
          <w:rFonts w:ascii="Arial" w:hAnsi="Arial" w:cs="Arial"/>
        </w:rPr>
      </w:pPr>
      <w:r>
        <w:rPr>
          <w:rFonts w:ascii="Arial" w:hAnsi="Arial" w:cs="Arial"/>
        </w:rPr>
        <w:t>Nome:</w:t>
      </w:r>
    </w:p>
    <w:p w:rsidR="00E116D6" w:rsidRPr="00DD6892" w:rsidRDefault="00E116D6" w:rsidP="00E116D6">
      <w:pPr>
        <w:spacing w:after="0" w:line="240" w:lineRule="auto"/>
        <w:jc w:val="center"/>
        <w:rPr>
          <w:rFonts w:ascii="Arial" w:hAnsi="Arial" w:cs="Arial"/>
        </w:rPr>
      </w:pPr>
      <w:r>
        <w:rPr>
          <w:rFonts w:ascii="Arial" w:hAnsi="Arial" w:cs="Arial"/>
        </w:rPr>
        <w:t>CPF:</w:t>
      </w:r>
    </w:p>
    <w:p w:rsidR="000D1FDA" w:rsidRPr="00DD6892" w:rsidRDefault="000D1FDA" w:rsidP="00E116D6">
      <w:pPr>
        <w:spacing w:after="0" w:line="240" w:lineRule="auto"/>
        <w:jc w:val="center"/>
        <w:rPr>
          <w:rFonts w:ascii="Arial" w:hAnsi="Arial" w:cs="Arial"/>
        </w:rPr>
      </w:pPr>
    </w:p>
    <w:p w:rsidR="00E455DA" w:rsidRPr="00DD6892" w:rsidRDefault="00E455DA" w:rsidP="00E116D6">
      <w:pPr>
        <w:spacing w:after="0" w:line="240" w:lineRule="auto"/>
        <w:jc w:val="center"/>
        <w:rPr>
          <w:rFonts w:ascii="Arial" w:hAnsi="Arial" w:cs="Arial"/>
        </w:rPr>
      </w:pPr>
    </w:p>
    <w:p w:rsidR="00E455DA" w:rsidRDefault="00E455DA" w:rsidP="00E116D6">
      <w:pPr>
        <w:spacing w:after="0" w:line="240" w:lineRule="auto"/>
        <w:jc w:val="center"/>
        <w:rPr>
          <w:rFonts w:ascii="Arial" w:hAnsi="Arial" w:cs="Arial"/>
        </w:rPr>
      </w:pPr>
    </w:p>
    <w:p w:rsidR="00E116D6" w:rsidRDefault="00E116D6" w:rsidP="00E116D6">
      <w:pPr>
        <w:spacing w:after="0" w:line="240" w:lineRule="auto"/>
        <w:jc w:val="center"/>
        <w:rPr>
          <w:rFonts w:ascii="Arial" w:hAnsi="Arial" w:cs="Arial"/>
        </w:rPr>
      </w:pPr>
    </w:p>
    <w:p w:rsidR="00E116D6" w:rsidRPr="00DD6892" w:rsidRDefault="00E116D6" w:rsidP="00E116D6">
      <w:pPr>
        <w:spacing w:after="0" w:line="240" w:lineRule="auto"/>
        <w:jc w:val="center"/>
        <w:rPr>
          <w:rFonts w:ascii="Arial" w:hAnsi="Arial" w:cs="Arial"/>
        </w:rPr>
      </w:pPr>
    </w:p>
    <w:p w:rsidR="00E116D6" w:rsidRDefault="00E116D6" w:rsidP="00E116D6">
      <w:pPr>
        <w:spacing w:after="0"/>
        <w:jc w:val="center"/>
      </w:pPr>
      <w:r>
        <w:rPr>
          <w:rFonts w:ascii="Arial" w:hAnsi="Arial" w:cs="Arial"/>
        </w:rPr>
        <w:t>_____________________________________________________</w:t>
      </w:r>
    </w:p>
    <w:p w:rsidR="00013949" w:rsidRDefault="000D1FDA" w:rsidP="00E116D6">
      <w:pPr>
        <w:spacing w:after="0" w:line="240" w:lineRule="auto"/>
        <w:jc w:val="center"/>
        <w:rPr>
          <w:rFonts w:ascii="Arial" w:hAnsi="Arial" w:cs="Arial"/>
        </w:rPr>
      </w:pPr>
      <w:r w:rsidRPr="00DD6892">
        <w:rPr>
          <w:rFonts w:ascii="Arial" w:hAnsi="Arial" w:cs="Arial"/>
        </w:rPr>
        <w:t>Assinatura do Responsável Técnico</w:t>
      </w:r>
      <w:r w:rsidR="00E116D6">
        <w:rPr>
          <w:rFonts w:ascii="Arial" w:hAnsi="Arial" w:cs="Arial"/>
        </w:rPr>
        <w:t xml:space="preserve"> </w:t>
      </w:r>
      <w:r w:rsidRPr="00DD6892">
        <w:rPr>
          <w:rFonts w:ascii="Arial" w:hAnsi="Arial" w:cs="Arial"/>
        </w:rPr>
        <w:t>pelo Plano de Gerenciamento</w:t>
      </w:r>
    </w:p>
    <w:p w:rsidR="00E116D6" w:rsidRDefault="00E116D6" w:rsidP="00E116D6">
      <w:pPr>
        <w:spacing w:after="0" w:line="240" w:lineRule="auto"/>
        <w:jc w:val="center"/>
        <w:rPr>
          <w:rFonts w:ascii="Arial" w:hAnsi="Arial" w:cs="Arial"/>
        </w:rPr>
      </w:pPr>
      <w:r>
        <w:rPr>
          <w:rFonts w:ascii="Arial" w:hAnsi="Arial" w:cs="Arial"/>
        </w:rPr>
        <w:t>Nome:</w:t>
      </w:r>
    </w:p>
    <w:p w:rsidR="00E116D6" w:rsidRDefault="00E116D6" w:rsidP="00E116D6">
      <w:pPr>
        <w:spacing w:after="0" w:line="240" w:lineRule="auto"/>
        <w:jc w:val="center"/>
        <w:rPr>
          <w:rFonts w:ascii="Arial" w:hAnsi="Arial" w:cs="Arial"/>
        </w:rPr>
      </w:pPr>
      <w:r>
        <w:rPr>
          <w:rFonts w:ascii="Arial" w:hAnsi="Arial" w:cs="Arial"/>
        </w:rPr>
        <w:t>Registro nº:</w:t>
      </w:r>
    </w:p>
    <w:p w:rsidR="00013949" w:rsidRDefault="00013949">
      <w:pPr>
        <w:rPr>
          <w:rFonts w:ascii="Arial" w:hAnsi="Arial" w:cs="Arial"/>
        </w:rPr>
      </w:pPr>
      <w:r>
        <w:rPr>
          <w:rFonts w:ascii="Arial" w:hAnsi="Arial" w:cs="Arial"/>
        </w:rPr>
        <w:br w:type="page"/>
      </w:r>
    </w:p>
    <w:p w:rsidR="00B14E16" w:rsidRPr="00013949" w:rsidRDefault="00013949" w:rsidP="00013949">
      <w:pPr>
        <w:spacing w:after="0" w:line="240" w:lineRule="auto"/>
        <w:rPr>
          <w:rFonts w:ascii="Arial" w:hAnsi="Arial" w:cs="Arial"/>
          <w:b/>
        </w:rPr>
      </w:pPr>
      <w:r>
        <w:rPr>
          <w:rFonts w:ascii="Arial" w:hAnsi="Arial" w:cs="Arial"/>
          <w:b/>
        </w:rPr>
        <w:lastRenderedPageBreak/>
        <w:t xml:space="preserve">12. </w:t>
      </w:r>
      <w:r w:rsidRPr="00013949">
        <w:rPr>
          <w:rFonts w:ascii="Arial" w:hAnsi="Arial" w:cs="Arial"/>
          <w:b/>
        </w:rPr>
        <w:t>ANEXOS:</w:t>
      </w:r>
    </w:p>
    <w:p w:rsidR="00013949" w:rsidRDefault="00013949" w:rsidP="00D43FBE">
      <w:pPr>
        <w:spacing w:after="0" w:line="240" w:lineRule="auto"/>
        <w:jc w:val="center"/>
        <w:rPr>
          <w:rFonts w:ascii="Arial" w:hAnsi="Arial" w:cs="Arial"/>
        </w:rPr>
      </w:pPr>
    </w:p>
    <w:p w:rsidR="00013949" w:rsidRPr="00013949" w:rsidRDefault="00013949" w:rsidP="00013949">
      <w:pPr>
        <w:pStyle w:val="PargrafodaLista"/>
        <w:numPr>
          <w:ilvl w:val="0"/>
          <w:numId w:val="7"/>
        </w:numPr>
        <w:spacing w:after="0" w:line="240" w:lineRule="auto"/>
        <w:jc w:val="both"/>
        <w:rPr>
          <w:rFonts w:ascii="Arial" w:hAnsi="Arial" w:cs="Arial"/>
        </w:rPr>
      </w:pPr>
      <w:r w:rsidRPr="00013949">
        <w:rPr>
          <w:rFonts w:ascii="Arial" w:hAnsi="Arial" w:cs="Arial"/>
        </w:rPr>
        <w:t>Documentos de comprovação d</w:t>
      </w:r>
      <w:r w:rsidR="00ED06A3">
        <w:rPr>
          <w:rFonts w:ascii="Arial" w:hAnsi="Arial" w:cs="Arial"/>
        </w:rPr>
        <w:t>e destinação final dos resíduos (contratos);</w:t>
      </w:r>
    </w:p>
    <w:p w:rsidR="00013949" w:rsidRDefault="00013949" w:rsidP="00013949">
      <w:pPr>
        <w:spacing w:after="0" w:line="240" w:lineRule="auto"/>
        <w:jc w:val="both"/>
        <w:rPr>
          <w:rFonts w:ascii="Arial" w:hAnsi="Arial" w:cs="Arial"/>
        </w:rPr>
      </w:pPr>
    </w:p>
    <w:p w:rsidR="00ED06A3" w:rsidRPr="00ED06A3" w:rsidRDefault="00013949" w:rsidP="003F39C5">
      <w:pPr>
        <w:pStyle w:val="PargrafodaLista"/>
        <w:numPr>
          <w:ilvl w:val="0"/>
          <w:numId w:val="7"/>
        </w:numPr>
        <w:spacing w:after="0" w:line="240" w:lineRule="auto"/>
        <w:jc w:val="both"/>
        <w:rPr>
          <w:rFonts w:ascii="Arial" w:hAnsi="Arial" w:cs="Arial"/>
        </w:rPr>
      </w:pPr>
      <w:r w:rsidRPr="00ED06A3">
        <w:rPr>
          <w:rFonts w:ascii="Arial" w:hAnsi="Arial" w:cs="Arial"/>
        </w:rPr>
        <w:t>Documento de comprovação de habilitação té</w:t>
      </w:r>
      <w:r w:rsidR="00ED06A3" w:rsidRPr="00ED06A3">
        <w:rPr>
          <w:rFonts w:ascii="Arial" w:hAnsi="Arial" w:cs="Arial"/>
        </w:rPr>
        <w:t xml:space="preserve">cnica do responsável pelo PGRSS e a ART do responsável técnico. </w:t>
      </w:r>
    </w:p>
    <w:sectPr w:rsidR="00ED06A3" w:rsidRPr="00ED06A3" w:rsidSect="001400F9">
      <w:headerReference w:type="default" r:id="rId8"/>
      <w:footerReference w:type="default" r:id="rId9"/>
      <w:pgSz w:w="11906" w:h="16838"/>
      <w:pgMar w:top="1417" w:right="1133" w:bottom="1417"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689" w:rsidRDefault="001D4689" w:rsidP="000D1FDA">
      <w:pPr>
        <w:spacing w:after="0" w:line="240" w:lineRule="auto"/>
      </w:pPr>
      <w:r>
        <w:separator/>
      </w:r>
    </w:p>
  </w:endnote>
  <w:endnote w:type="continuationSeparator" w:id="0">
    <w:p w:rsidR="001D4689" w:rsidRDefault="001D4689" w:rsidP="000D1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9163"/>
      <w:docPartObj>
        <w:docPartGallery w:val="Page Numbers (Bottom of Page)"/>
        <w:docPartUnique/>
      </w:docPartObj>
    </w:sdtPr>
    <w:sdtEndPr/>
    <w:sdtContent>
      <w:sdt>
        <w:sdtPr>
          <w:id w:val="252092309"/>
          <w:docPartObj>
            <w:docPartGallery w:val="Page Numbers (Top of Page)"/>
            <w:docPartUnique/>
          </w:docPartObj>
        </w:sdtPr>
        <w:sdtEndPr/>
        <w:sdtContent>
          <w:p w:rsidR="005D65A8" w:rsidRDefault="005D65A8">
            <w:pPr>
              <w:pStyle w:val="Rodap"/>
              <w:jc w:val="right"/>
            </w:pPr>
            <w:r>
              <w:t xml:space="preserve">Página </w:t>
            </w:r>
            <w:r w:rsidR="008A438C">
              <w:rPr>
                <w:b/>
                <w:sz w:val="24"/>
                <w:szCs w:val="24"/>
              </w:rPr>
              <w:fldChar w:fldCharType="begin"/>
            </w:r>
            <w:r>
              <w:rPr>
                <w:b/>
              </w:rPr>
              <w:instrText>PAGE</w:instrText>
            </w:r>
            <w:r w:rsidR="008A438C">
              <w:rPr>
                <w:b/>
                <w:sz w:val="24"/>
                <w:szCs w:val="24"/>
              </w:rPr>
              <w:fldChar w:fldCharType="separate"/>
            </w:r>
            <w:r w:rsidR="00FA4577">
              <w:rPr>
                <w:b/>
                <w:noProof/>
              </w:rPr>
              <w:t>1</w:t>
            </w:r>
            <w:r w:rsidR="008A438C">
              <w:rPr>
                <w:b/>
                <w:sz w:val="24"/>
                <w:szCs w:val="24"/>
              </w:rPr>
              <w:fldChar w:fldCharType="end"/>
            </w:r>
            <w:r>
              <w:t xml:space="preserve"> de </w:t>
            </w:r>
            <w:r w:rsidR="008A438C">
              <w:rPr>
                <w:b/>
                <w:sz w:val="24"/>
                <w:szCs w:val="24"/>
              </w:rPr>
              <w:fldChar w:fldCharType="begin"/>
            </w:r>
            <w:r>
              <w:rPr>
                <w:b/>
              </w:rPr>
              <w:instrText>NUMPAGES</w:instrText>
            </w:r>
            <w:r w:rsidR="008A438C">
              <w:rPr>
                <w:b/>
                <w:sz w:val="24"/>
                <w:szCs w:val="24"/>
              </w:rPr>
              <w:fldChar w:fldCharType="separate"/>
            </w:r>
            <w:r w:rsidR="00FA4577">
              <w:rPr>
                <w:b/>
                <w:noProof/>
              </w:rPr>
              <w:t>12</w:t>
            </w:r>
            <w:r w:rsidR="008A438C">
              <w:rPr>
                <w:b/>
                <w:sz w:val="24"/>
                <w:szCs w:val="24"/>
              </w:rPr>
              <w:fldChar w:fldCharType="end"/>
            </w:r>
          </w:p>
        </w:sdtContent>
      </w:sdt>
    </w:sdtContent>
  </w:sdt>
  <w:p w:rsidR="00B14E16" w:rsidRDefault="00B14E1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689" w:rsidRDefault="001D4689" w:rsidP="000D1FDA">
      <w:pPr>
        <w:spacing w:after="0" w:line="240" w:lineRule="auto"/>
      </w:pPr>
      <w:r>
        <w:separator/>
      </w:r>
    </w:p>
  </w:footnote>
  <w:footnote w:type="continuationSeparator" w:id="0">
    <w:p w:rsidR="001D4689" w:rsidRDefault="001D4689" w:rsidP="000D1F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FDA" w:rsidRDefault="000D1FDA">
    <w:pPr>
      <w:pStyle w:val="Cabealho"/>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C72292"/>
    <w:multiLevelType w:val="hybridMultilevel"/>
    <w:tmpl w:val="CD5C02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43E6056"/>
    <w:multiLevelType w:val="hybridMultilevel"/>
    <w:tmpl w:val="1DD4C1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AC729B4"/>
    <w:multiLevelType w:val="hybridMultilevel"/>
    <w:tmpl w:val="2CC86D48"/>
    <w:lvl w:ilvl="0" w:tplc="0416000F">
      <w:start w:val="1"/>
      <w:numFmt w:val="decimal"/>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 w15:restartNumberingAfterBreak="0">
    <w:nsid w:val="4511562C"/>
    <w:multiLevelType w:val="hybridMultilevel"/>
    <w:tmpl w:val="18A6DA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8B16478"/>
    <w:multiLevelType w:val="hybridMultilevel"/>
    <w:tmpl w:val="24A07B5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40D40B2"/>
    <w:multiLevelType w:val="hybridMultilevel"/>
    <w:tmpl w:val="599A01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C7E1F12"/>
    <w:multiLevelType w:val="hybridMultilevel"/>
    <w:tmpl w:val="5B4E44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FDA"/>
    <w:rsid w:val="00013949"/>
    <w:rsid w:val="00047306"/>
    <w:rsid w:val="000D1FDA"/>
    <w:rsid w:val="0011386F"/>
    <w:rsid w:val="001400F9"/>
    <w:rsid w:val="00140D5B"/>
    <w:rsid w:val="00165D50"/>
    <w:rsid w:val="001A5A4F"/>
    <w:rsid w:val="001D275C"/>
    <w:rsid w:val="001D4689"/>
    <w:rsid w:val="0024698D"/>
    <w:rsid w:val="002779CB"/>
    <w:rsid w:val="002A081E"/>
    <w:rsid w:val="00346497"/>
    <w:rsid w:val="003F6B2C"/>
    <w:rsid w:val="004031B8"/>
    <w:rsid w:val="00450FD9"/>
    <w:rsid w:val="00460E98"/>
    <w:rsid w:val="005875B0"/>
    <w:rsid w:val="005D65A8"/>
    <w:rsid w:val="005F314E"/>
    <w:rsid w:val="006E4816"/>
    <w:rsid w:val="00702878"/>
    <w:rsid w:val="007524E7"/>
    <w:rsid w:val="007B1526"/>
    <w:rsid w:val="0082339F"/>
    <w:rsid w:val="008827BB"/>
    <w:rsid w:val="008857C2"/>
    <w:rsid w:val="008A438C"/>
    <w:rsid w:val="008D1DFA"/>
    <w:rsid w:val="009520C3"/>
    <w:rsid w:val="00965DB6"/>
    <w:rsid w:val="009737C6"/>
    <w:rsid w:val="00987158"/>
    <w:rsid w:val="00A34C73"/>
    <w:rsid w:val="00A35BFD"/>
    <w:rsid w:val="00A517C4"/>
    <w:rsid w:val="00B14E16"/>
    <w:rsid w:val="00B706F0"/>
    <w:rsid w:val="00B96166"/>
    <w:rsid w:val="00BC0963"/>
    <w:rsid w:val="00BF46AF"/>
    <w:rsid w:val="00C4203D"/>
    <w:rsid w:val="00CB703E"/>
    <w:rsid w:val="00D0781B"/>
    <w:rsid w:val="00D43FBE"/>
    <w:rsid w:val="00D73E64"/>
    <w:rsid w:val="00DD6892"/>
    <w:rsid w:val="00E116D6"/>
    <w:rsid w:val="00E31900"/>
    <w:rsid w:val="00E36FE4"/>
    <w:rsid w:val="00E455DA"/>
    <w:rsid w:val="00E851A4"/>
    <w:rsid w:val="00ED06A3"/>
    <w:rsid w:val="00EF4A40"/>
    <w:rsid w:val="00F10983"/>
    <w:rsid w:val="00FA4577"/>
    <w:rsid w:val="00FA7709"/>
    <w:rsid w:val="00FE0992"/>
    <w:rsid w:val="00FE77E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6AABE7-D1E9-4B5F-852B-BF6993F72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1F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D1FDA"/>
  </w:style>
  <w:style w:type="paragraph" w:styleId="Rodap">
    <w:name w:val="footer"/>
    <w:basedOn w:val="Normal"/>
    <w:link w:val="RodapChar"/>
    <w:uiPriority w:val="99"/>
    <w:unhideWhenUsed/>
    <w:rsid w:val="000D1FDA"/>
    <w:pPr>
      <w:tabs>
        <w:tab w:val="center" w:pos="4252"/>
        <w:tab w:val="right" w:pos="8504"/>
      </w:tabs>
      <w:spacing w:after="0" w:line="240" w:lineRule="auto"/>
    </w:pPr>
  </w:style>
  <w:style w:type="character" w:customStyle="1" w:styleId="RodapChar">
    <w:name w:val="Rodapé Char"/>
    <w:basedOn w:val="Fontepargpadro"/>
    <w:link w:val="Rodap"/>
    <w:uiPriority w:val="99"/>
    <w:rsid w:val="000D1FDA"/>
  </w:style>
  <w:style w:type="paragraph" w:styleId="Textodebalo">
    <w:name w:val="Balloon Text"/>
    <w:basedOn w:val="Normal"/>
    <w:link w:val="TextodebaloChar"/>
    <w:uiPriority w:val="99"/>
    <w:semiHidden/>
    <w:unhideWhenUsed/>
    <w:rsid w:val="000D1FD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1FDA"/>
    <w:rPr>
      <w:rFonts w:ascii="Tahoma" w:hAnsi="Tahoma" w:cs="Tahoma"/>
      <w:sz w:val="16"/>
      <w:szCs w:val="16"/>
    </w:rPr>
  </w:style>
  <w:style w:type="paragraph" w:styleId="SemEspaamento">
    <w:name w:val="No Spacing"/>
    <w:uiPriority w:val="1"/>
    <w:qFormat/>
    <w:rsid w:val="000D1FDA"/>
    <w:pPr>
      <w:spacing w:after="0" w:line="240" w:lineRule="auto"/>
    </w:pPr>
  </w:style>
  <w:style w:type="paragraph" w:styleId="PargrafodaLista">
    <w:name w:val="List Paragraph"/>
    <w:basedOn w:val="Normal"/>
    <w:uiPriority w:val="34"/>
    <w:qFormat/>
    <w:rsid w:val="001A5A4F"/>
    <w:pPr>
      <w:ind w:left="720"/>
      <w:contextualSpacing/>
    </w:pPr>
  </w:style>
  <w:style w:type="character" w:styleId="Refdecomentrio">
    <w:name w:val="annotation reference"/>
    <w:basedOn w:val="Fontepargpadro"/>
    <w:uiPriority w:val="99"/>
    <w:semiHidden/>
    <w:unhideWhenUsed/>
    <w:rsid w:val="00965DB6"/>
    <w:rPr>
      <w:sz w:val="16"/>
      <w:szCs w:val="16"/>
    </w:rPr>
  </w:style>
  <w:style w:type="paragraph" w:styleId="Textodecomentrio">
    <w:name w:val="annotation text"/>
    <w:basedOn w:val="Normal"/>
    <w:link w:val="TextodecomentrioChar"/>
    <w:uiPriority w:val="99"/>
    <w:semiHidden/>
    <w:unhideWhenUsed/>
    <w:rsid w:val="00965DB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65DB6"/>
    <w:rPr>
      <w:sz w:val="20"/>
      <w:szCs w:val="20"/>
    </w:rPr>
  </w:style>
  <w:style w:type="paragraph" w:styleId="Assuntodocomentrio">
    <w:name w:val="annotation subject"/>
    <w:basedOn w:val="Textodecomentrio"/>
    <w:next w:val="Textodecomentrio"/>
    <w:link w:val="AssuntodocomentrioChar"/>
    <w:uiPriority w:val="99"/>
    <w:semiHidden/>
    <w:unhideWhenUsed/>
    <w:rsid w:val="00965DB6"/>
    <w:rPr>
      <w:b/>
      <w:bCs/>
    </w:rPr>
  </w:style>
  <w:style w:type="character" w:customStyle="1" w:styleId="AssuntodocomentrioChar">
    <w:name w:val="Assunto do comentário Char"/>
    <w:basedOn w:val="TextodecomentrioChar"/>
    <w:link w:val="Assuntodocomentrio"/>
    <w:uiPriority w:val="99"/>
    <w:semiHidden/>
    <w:rsid w:val="00965DB6"/>
    <w:rPr>
      <w:b/>
      <w:bCs/>
      <w:sz w:val="20"/>
      <w:szCs w:val="20"/>
    </w:rPr>
  </w:style>
  <w:style w:type="character" w:styleId="Hyperlink">
    <w:name w:val="Hyperlink"/>
    <w:basedOn w:val="Fontepargpadro"/>
    <w:uiPriority w:val="99"/>
    <w:unhideWhenUsed/>
    <w:rsid w:val="00F109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F183B2-D675-4E20-888D-5CE7F9E28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2766</Words>
  <Characters>14939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3</cp:revision>
  <cp:lastPrinted>2021-07-05T19:09:00Z</cp:lastPrinted>
  <dcterms:created xsi:type="dcterms:W3CDTF">2021-07-05T19:22:00Z</dcterms:created>
  <dcterms:modified xsi:type="dcterms:W3CDTF">2021-07-05T19:22:00Z</dcterms:modified>
</cp:coreProperties>
</file>